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3094D" w14:textId="5B13DE5A" w:rsidR="000D6EB0" w:rsidRDefault="007F3C0B" w:rsidP="003308A5">
      <w:pPr>
        <w:tabs>
          <w:tab w:val="center" w:pos="4150"/>
        </w:tabs>
        <w:rPr>
          <w:rStyle w:val="PageNumber"/>
          <w:rFonts w:ascii="Arial" w:hAnsi="Arial" w:cs="Arial"/>
          <w:noProof/>
          <w:color w:val="auto"/>
          <w:lang w:val="en-GB" w:eastAsia="en-GB"/>
        </w:rPr>
      </w:pPr>
      <w:r w:rsidRPr="00BE12AD">
        <w:rPr>
          <w:rStyle w:val="PageNumber"/>
          <w:rFonts w:ascii="Arial" w:hAnsi="Arial" w:cs="Arial"/>
          <w:noProof/>
          <w:color w:val="auto"/>
          <w:lang w:val="en-GB" w:eastAsia="en-GB"/>
        </w:rPr>
        <w:drawing>
          <wp:anchor distT="0" distB="0" distL="0" distR="0" simplePos="0" relativeHeight="251659264" behindDoc="0" locked="0" layoutInCell="1" allowOverlap="1" wp14:anchorId="595BC2F1" wp14:editId="0E6BDD42">
            <wp:simplePos x="0" y="0"/>
            <wp:positionH relativeFrom="column">
              <wp:posOffset>2019036</wp:posOffset>
            </wp:positionH>
            <wp:positionV relativeFrom="line">
              <wp:posOffset>31750</wp:posOffset>
            </wp:positionV>
            <wp:extent cx="1371600" cy="9144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9">
                      <a:extLst/>
                    </a:blip>
                    <a:stretch>
                      <a:fillRect/>
                    </a:stretch>
                  </pic:blipFill>
                  <pic:spPr>
                    <a:xfrm>
                      <a:off x="0" y="0"/>
                      <a:ext cx="1371600" cy="914400"/>
                    </a:xfrm>
                    <a:prstGeom prst="rect">
                      <a:avLst/>
                    </a:prstGeom>
                    <a:ln w="12700" cap="flat">
                      <a:noFill/>
                      <a:miter lim="400000"/>
                    </a:ln>
                    <a:effectLst/>
                  </pic:spPr>
                </pic:pic>
              </a:graphicData>
            </a:graphic>
          </wp:anchor>
        </w:drawing>
      </w:r>
    </w:p>
    <w:p w14:paraId="24461770" w14:textId="77777777" w:rsidR="00CB7A18" w:rsidRDefault="00CB7A18" w:rsidP="003308A5">
      <w:pPr>
        <w:tabs>
          <w:tab w:val="center" w:pos="4150"/>
        </w:tabs>
        <w:rPr>
          <w:rStyle w:val="PageNumber"/>
          <w:rFonts w:ascii="Arial" w:hAnsi="Arial" w:cs="Arial"/>
          <w:noProof/>
          <w:color w:val="auto"/>
          <w:lang w:val="en-GB" w:eastAsia="en-GB"/>
        </w:rPr>
      </w:pPr>
    </w:p>
    <w:p w14:paraId="2FFDD704" w14:textId="77777777" w:rsidR="00CB7A18" w:rsidRDefault="00CB7A18" w:rsidP="003308A5">
      <w:pPr>
        <w:tabs>
          <w:tab w:val="center" w:pos="4150"/>
        </w:tabs>
        <w:rPr>
          <w:rStyle w:val="PageNumber"/>
          <w:rFonts w:ascii="Arial" w:hAnsi="Arial" w:cs="Arial"/>
          <w:noProof/>
          <w:color w:val="auto"/>
          <w:lang w:val="en-GB" w:eastAsia="en-GB"/>
        </w:rPr>
      </w:pPr>
    </w:p>
    <w:p w14:paraId="382E7830" w14:textId="77777777" w:rsidR="00CB7A18" w:rsidRDefault="00CB7A18" w:rsidP="003308A5">
      <w:pPr>
        <w:tabs>
          <w:tab w:val="center" w:pos="4150"/>
        </w:tabs>
        <w:rPr>
          <w:rStyle w:val="PageNumber"/>
          <w:rFonts w:ascii="Arial" w:hAnsi="Arial" w:cs="Arial"/>
          <w:noProof/>
          <w:color w:val="auto"/>
          <w:lang w:val="en-GB" w:eastAsia="en-GB"/>
        </w:rPr>
      </w:pPr>
    </w:p>
    <w:p w14:paraId="69C5AB11" w14:textId="77777777" w:rsidR="00CB7A18" w:rsidRDefault="00CB7A18" w:rsidP="003308A5">
      <w:pPr>
        <w:tabs>
          <w:tab w:val="center" w:pos="4150"/>
        </w:tabs>
        <w:rPr>
          <w:rStyle w:val="PageNumber"/>
          <w:rFonts w:ascii="Arial" w:hAnsi="Arial" w:cs="Arial"/>
          <w:noProof/>
          <w:color w:val="auto"/>
          <w:lang w:val="en-GB" w:eastAsia="en-GB"/>
        </w:rPr>
      </w:pPr>
    </w:p>
    <w:p w14:paraId="5F409F03" w14:textId="77777777" w:rsidR="00CB7A18" w:rsidRPr="00BE12AD" w:rsidRDefault="00CB7A18" w:rsidP="003308A5">
      <w:pPr>
        <w:tabs>
          <w:tab w:val="center" w:pos="4150"/>
        </w:tabs>
        <w:rPr>
          <w:rStyle w:val="PageNumber"/>
          <w:rFonts w:ascii="Arial" w:hAnsi="Arial" w:cs="Arial"/>
          <w:color w:val="auto"/>
          <w:lang w:val="en-GB"/>
        </w:rPr>
      </w:pPr>
    </w:p>
    <w:p w14:paraId="2748BC38" w14:textId="77777777" w:rsidR="000D6EB0" w:rsidRPr="00BE12AD" w:rsidRDefault="000D6EB0">
      <w:pPr>
        <w:pBdr>
          <w:bottom w:val="single" w:sz="12" w:space="0" w:color="000000"/>
        </w:pBdr>
        <w:rPr>
          <w:rFonts w:ascii="Arial" w:hAnsi="Arial" w:cs="Arial"/>
          <w:color w:val="auto"/>
          <w:lang w:val="en-GB"/>
        </w:rPr>
      </w:pPr>
    </w:p>
    <w:p w14:paraId="2C6983E4" w14:textId="77777777" w:rsidR="000D6EB0" w:rsidRDefault="000D6EB0">
      <w:pPr>
        <w:jc w:val="center"/>
        <w:rPr>
          <w:rFonts w:ascii="Arial" w:hAnsi="Arial" w:cs="Arial"/>
          <w:b/>
          <w:bCs/>
          <w:color w:val="auto"/>
          <w:lang w:val="en-GB"/>
        </w:rPr>
      </w:pPr>
    </w:p>
    <w:p w14:paraId="7BB51EAA" w14:textId="77777777" w:rsidR="00183603" w:rsidRPr="00BE12AD" w:rsidRDefault="00183603">
      <w:pPr>
        <w:jc w:val="center"/>
        <w:rPr>
          <w:rFonts w:ascii="Arial" w:hAnsi="Arial" w:cs="Arial"/>
          <w:b/>
          <w:bCs/>
          <w:color w:val="auto"/>
          <w:lang w:val="en-GB"/>
        </w:rPr>
      </w:pPr>
    </w:p>
    <w:p w14:paraId="55C6A991" w14:textId="316282BE" w:rsidR="00D0776B" w:rsidRPr="00BE12AD" w:rsidRDefault="00165808" w:rsidP="00FE7F3B">
      <w:pPr>
        <w:jc w:val="center"/>
        <w:rPr>
          <w:rStyle w:val="PageNumber"/>
          <w:rFonts w:ascii="Arial" w:hAnsi="Arial" w:cs="Arial"/>
          <w:b/>
          <w:bCs/>
          <w:color w:val="auto"/>
          <w:lang w:val="en-GB"/>
        </w:rPr>
      </w:pPr>
      <w:r>
        <w:rPr>
          <w:rStyle w:val="PageNumber"/>
          <w:rFonts w:ascii="Arial" w:hAnsi="Arial" w:cs="Arial"/>
          <w:b/>
          <w:bCs/>
          <w:color w:val="auto"/>
          <w:lang w:val="en-GB"/>
        </w:rPr>
        <w:t>FEEDBACK OF THE EUROPEAN COMMISSION, DIRECTORATE GE</w:t>
      </w:r>
      <w:r>
        <w:rPr>
          <w:rStyle w:val="PageNumber"/>
          <w:rFonts w:ascii="Arial" w:hAnsi="Arial" w:cs="Arial"/>
          <w:b/>
          <w:bCs/>
          <w:color w:val="auto"/>
          <w:lang w:val="en-GB"/>
        </w:rPr>
        <w:t>N</w:t>
      </w:r>
      <w:r>
        <w:rPr>
          <w:rStyle w:val="PageNumber"/>
          <w:rFonts w:ascii="Arial" w:hAnsi="Arial" w:cs="Arial"/>
          <w:b/>
          <w:bCs/>
          <w:color w:val="auto"/>
          <w:lang w:val="en-GB"/>
        </w:rPr>
        <w:t>ERAL FOR TRADE, TO</w:t>
      </w:r>
    </w:p>
    <w:p w14:paraId="32D85518" w14:textId="77777777" w:rsidR="00D0776B" w:rsidRPr="00BE12AD" w:rsidRDefault="00D0776B" w:rsidP="00703464">
      <w:pPr>
        <w:jc w:val="center"/>
        <w:rPr>
          <w:rStyle w:val="PageNumber"/>
          <w:rFonts w:ascii="Arial" w:hAnsi="Arial" w:cs="Arial"/>
          <w:b/>
          <w:bCs/>
          <w:color w:val="auto"/>
          <w:lang w:val="en-GB"/>
        </w:rPr>
      </w:pPr>
    </w:p>
    <w:p w14:paraId="66F5899B" w14:textId="10DAFE4A" w:rsidR="007E0BC7" w:rsidRPr="00BE12AD" w:rsidRDefault="00D0776B" w:rsidP="00703464">
      <w:pPr>
        <w:jc w:val="center"/>
        <w:rPr>
          <w:rStyle w:val="PageNumber"/>
          <w:rFonts w:ascii="Arial" w:hAnsi="Arial" w:cs="Arial"/>
          <w:b/>
          <w:bCs/>
          <w:color w:val="auto"/>
          <w:lang w:val="en-GB"/>
        </w:rPr>
      </w:pPr>
      <w:r w:rsidRPr="00BE12AD">
        <w:rPr>
          <w:rStyle w:val="PageNumber"/>
          <w:rFonts w:ascii="Arial" w:hAnsi="Arial" w:cs="Arial"/>
          <w:b/>
          <w:bCs/>
          <w:color w:val="auto"/>
          <w:lang w:val="en-GB"/>
        </w:rPr>
        <w:t xml:space="preserve">THE </w:t>
      </w:r>
      <w:r w:rsidR="00AC4D50" w:rsidRPr="00BE12AD">
        <w:rPr>
          <w:rStyle w:val="PageNumber"/>
          <w:rFonts w:ascii="Arial" w:hAnsi="Arial" w:cs="Arial"/>
          <w:b/>
          <w:bCs/>
          <w:color w:val="auto"/>
          <w:lang w:val="en-GB"/>
        </w:rPr>
        <w:t>RECOMMENDATIONS OF</w:t>
      </w:r>
      <w:r w:rsidRPr="00BE12AD">
        <w:rPr>
          <w:rStyle w:val="PageNumber"/>
          <w:rFonts w:ascii="Arial" w:hAnsi="Arial" w:cs="Arial"/>
          <w:b/>
          <w:bCs/>
          <w:color w:val="auto"/>
          <w:lang w:val="en-GB"/>
        </w:rPr>
        <w:t xml:space="preserve"> THE EVENT REPORT OF</w:t>
      </w:r>
    </w:p>
    <w:p w14:paraId="74ACFFF5" w14:textId="77777777" w:rsidR="00D94818" w:rsidRPr="00BE12AD" w:rsidRDefault="00D94818">
      <w:pPr>
        <w:jc w:val="center"/>
        <w:rPr>
          <w:rStyle w:val="PageNumber"/>
          <w:rFonts w:ascii="Arial" w:hAnsi="Arial" w:cs="Arial"/>
          <w:b/>
          <w:bCs/>
          <w:color w:val="auto"/>
          <w:lang w:val="en-GB"/>
        </w:rPr>
      </w:pPr>
    </w:p>
    <w:p w14:paraId="15EF7261" w14:textId="2F60C092" w:rsidR="00C73297" w:rsidRPr="00BE12AD" w:rsidRDefault="00FE7F3B" w:rsidP="00D0776B">
      <w:pPr>
        <w:jc w:val="center"/>
        <w:rPr>
          <w:rStyle w:val="PageNumber"/>
          <w:rFonts w:ascii="Arial" w:eastAsia="Arial" w:hAnsi="Arial" w:cs="Arial"/>
          <w:b/>
          <w:bCs/>
          <w:color w:val="auto"/>
          <w:lang w:val="en-GB"/>
        </w:rPr>
      </w:pPr>
      <w:r>
        <w:rPr>
          <w:rStyle w:val="PageNumber"/>
          <w:rFonts w:ascii="Arial" w:hAnsi="Arial" w:cs="Arial"/>
          <w:b/>
          <w:bCs/>
          <w:color w:val="auto"/>
          <w:lang w:val="en-GB"/>
        </w:rPr>
        <w:t xml:space="preserve">THE </w:t>
      </w:r>
      <w:r w:rsidR="00AC4D50" w:rsidRPr="00BE12AD">
        <w:rPr>
          <w:rStyle w:val="PageNumber"/>
          <w:rFonts w:ascii="Arial" w:hAnsi="Arial" w:cs="Arial"/>
          <w:b/>
          <w:bCs/>
          <w:color w:val="auto"/>
          <w:lang w:val="en-GB"/>
        </w:rPr>
        <w:t>HIGH LEVEL CIVIL SOCIETY FORUM</w:t>
      </w:r>
    </w:p>
    <w:p w14:paraId="0D9E0677" w14:textId="49E5D2F6" w:rsidR="000D6EB0" w:rsidRPr="00BE12AD" w:rsidRDefault="00AC4D50" w:rsidP="00D0776B">
      <w:pPr>
        <w:ind w:firstLine="720"/>
        <w:jc w:val="center"/>
        <w:rPr>
          <w:rFonts w:ascii="Arial" w:eastAsia="Arial" w:hAnsi="Arial" w:cs="Arial"/>
          <w:b/>
          <w:bCs/>
          <w:color w:val="auto"/>
          <w:lang w:val="en-GB"/>
        </w:rPr>
      </w:pPr>
      <w:r w:rsidRPr="00BE12AD">
        <w:rPr>
          <w:rStyle w:val="PageNumber"/>
          <w:rFonts w:ascii="Arial" w:hAnsi="Arial" w:cs="Arial"/>
          <w:b/>
          <w:bCs/>
          <w:color w:val="auto"/>
          <w:lang w:val="en-GB"/>
        </w:rPr>
        <w:t>HELD ON 16 OCTOBER 2017</w:t>
      </w:r>
    </w:p>
    <w:p w14:paraId="54713E18" w14:textId="6AF6D635" w:rsidR="000D6EB0" w:rsidRPr="00BE12AD" w:rsidRDefault="00AC4D50" w:rsidP="00AC4D50">
      <w:pPr>
        <w:ind w:firstLine="720"/>
        <w:jc w:val="center"/>
        <w:rPr>
          <w:rStyle w:val="PageNumber"/>
          <w:rFonts w:ascii="Arial" w:eastAsia="Arial" w:hAnsi="Arial" w:cs="Arial"/>
          <w:b/>
          <w:bCs/>
          <w:color w:val="auto"/>
          <w:lang w:val="en-GB"/>
        </w:rPr>
      </w:pPr>
      <w:r w:rsidRPr="00BE12AD">
        <w:rPr>
          <w:rStyle w:val="PageNumber"/>
          <w:rFonts w:ascii="Arial" w:hAnsi="Arial" w:cs="Arial"/>
          <w:b/>
          <w:bCs/>
          <w:color w:val="auto"/>
          <w:lang w:val="en-GB"/>
        </w:rPr>
        <w:t>IN SANDTON, SOUTH AFRICA</w:t>
      </w:r>
    </w:p>
    <w:p w14:paraId="17680F57" w14:textId="77777777" w:rsidR="00D94818" w:rsidRDefault="00D94818" w:rsidP="00D94818">
      <w:pPr>
        <w:pBdr>
          <w:bottom w:val="single" w:sz="12" w:space="0" w:color="000000"/>
        </w:pBdr>
        <w:spacing w:after="180"/>
        <w:jc w:val="center"/>
        <w:rPr>
          <w:rStyle w:val="PageNumber"/>
          <w:rFonts w:ascii="Arial" w:hAnsi="Arial" w:cs="Arial"/>
          <w:b/>
          <w:bCs/>
          <w:color w:val="auto"/>
          <w:lang w:val="en-GB"/>
        </w:rPr>
      </w:pPr>
    </w:p>
    <w:p w14:paraId="5537BC67" w14:textId="77777777" w:rsidR="00165808" w:rsidRPr="00BE12AD" w:rsidRDefault="00165808" w:rsidP="00D94818">
      <w:pPr>
        <w:pBdr>
          <w:bottom w:val="single" w:sz="12" w:space="0" w:color="000000"/>
        </w:pBdr>
        <w:spacing w:after="180"/>
        <w:jc w:val="center"/>
        <w:rPr>
          <w:rStyle w:val="PageNumber"/>
          <w:rFonts w:ascii="Arial" w:hAnsi="Arial" w:cs="Arial"/>
          <w:b/>
          <w:bCs/>
          <w:color w:val="auto"/>
          <w:lang w:val="en-GB"/>
        </w:rPr>
      </w:pPr>
    </w:p>
    <w:p w14:paraId="0E214750" w14:textId="77777777" w:rsidR="000D6EB0" w:rsidRPr="00BE12AD" w:rsidRDefault="000D6EB0">
      <w:pPr>
        <w:jc w:val="both"/>
        <w:rPr>
          <w:rFonts w:ascii="Arial" w:eastAsia="Arial" w:hAnsi="Arial" w:cs="Arial"/>
          <w:b/>
          <w:bCs/>
          <w:color w:val="auto"/>
          <w:lang w:val="en-GB"/>
        </w:rPr>
      </w:pPr>
    </w:p>
    <w:p w14:paraId="35D577A5" w14:textId="708895F0" w:rsidR="005C5C53" w:rsidRPr="00BE12AD" w:rsidRDefault="00165808">
      <w:pPr>
        <w:jc w:val="both"/>
        <w:rPr>
          <w:rFonts w:ascii="Arial" w:hAnsi="Arial" w:cs="Arial"/>
          <w:bCs/>
          <w:color w:val="auto"/>
          <w:lang w:val="en-GB"/>
        </w:rPr>
      </w:pPr>
      <w:r>
        <w:rPr>
          <w:rFonts w:ascii="Arial" w:hAnsi="Arial" w:cs="Arial"/>
          <w:bCs/>
          <w:color w:val="auto"/>
          <w:lang w:val="en-GB"/>
        </w:rPr>
        <w:t>The Directorate General for TRADE of the European Commission (hereinafter DG TRADE)</w:t>
      </w:r>
      <w:r w:rsidR="00AC4D50" w:rsidRPr="00BE12AD">
        <w:rPr>
          <w:rFonts w:ascii="Arial" w:hAnsi="Arial" w:cs="Arial"/>
          <w:bCs/>
          <w:color w:val="auto"/>
          <w:lang w:val="en-GB"/>
        </w:rPr>
        <w:t xml:space="preserve"> </w:t>
      </w:r>
      <w:r w:rsidR="008F1CB1" w:rsidRPr="00BE12AD">
        <w:rPr>
          <w:rFonts w:ascii="Arial" w:hAnsi="Arial" w:cs="Arial"/>
          <w:bCs/>
          <w:color w:val="auto"/>
          <w:lang w:val="en-GB"/>
        </w:rPr>
        <w:t xml:space="preserve">would like to </w:t>
      </w:r>
      <w:r w:rsidR="00AC4D50" w:rsidRPr="00BE12AD">
        <w:rPr>
          <w:rFonts w:ascii="Arial" w:hAnsi="Arial" w:cs="Arial"/>
          <w:bCs/>
          <w:color w:val="auto"/>
          <w:lang w:val="en-GB"/>
        </w:rPr>
        <w:t>thank</w:t>
      </w:r>
      <w:r w:rsidR="008F1CB1" w:rsidRPr="00BE12AD">
        <w:rPr>
          <w:rFonts w:ascii="Arial" w:hAnsi="Arial" w:cs="Arial"/>
          <w:bCs/>
          <w:color w:val="auto"/>
          <w:lang w:val="en-GB"/>
        </w:rPr>
        <w:t xml:space="preserve"> all</w:t>
      </w:r>
      <w:r w:rsidR="00AC4D50" w:rsidRPr="00BE12AD">
        <w:rPr>
          <w:rFonts w:ascii="Arial" w:hAnsi="Arial" w:cs="Arial"/>
          <w:bCs/>
          <w:color w:val="auto"/>
          <w:lang w:val="en-GB"/>
        </w:rPr>
        <w:t xml:space="preserve"> </w:t>
      </w:r>
      <w:r w:rsidR="001932BF" w:rsidRPr="00BE12AD">
        <w:rPr>
          <w:rFonts w:ascii="Arial" w:hAnsi="Arial" w:cs="Arial"/>
          <w:bCs/>
          <w:color w:val="auto"/>
          <w:lang w:val="en-GB"/>
        </w:rPr>
        <w:t>civil society organisations (</w:t>
      </w:r>
      <w:r w:rsidR="00AC4D50" w:rsidRPr="00BE12AD">
        <w:rPr>
          <w:rFonts w:ascii="Arial" w:hAnsi="Arial" w:cs="Arial"/>
          <w:bCs/>
          <w:color w:val="auto"/>
          <w:lang w:val="en-GB"/>
        </w:rPr>
        <w:t>CSOs</w:t>
      </w:r>
      <w:r w:rsidR="001932BF" w:rsidRPr="00BE12AD">
        <w:rPr>
          <w:rFonts w:ascii="Arial" w:hAnsi="Arial" w:cs="Arial"/>
          <w:bCs/>
          <w:color w:val="auto"/>
          <w:lang w:val="en-GB"/>
        </w:rPr>
        <w:t>)</w:t>
      </w:r>
      <w:r w:rsidR="00AC4D50" w:rsidRPr="00BE12AD">
        <w:rPr>
          <w:rFonts w:ascii="Arial" w:hAnsi="Arial" w:cs="Arial"/>
          <w:bCs/>
          <w:color w:val="auto"/>
          <w:lang w:val="en-GB"/>
        </w:rPr>
        <w:t xml:space="preserve"> for their participation in the </w:t>
      </w:r>
      <w:r w:rsidR="00D0776B" w:rsidRPr="00BE12AD">
        <w:rPr>
          <w:rFonts w:ascii="Arial" w:hAnsi="Arial" w:cs="Arial"/>
          <w:bCs/>
          <w:color w:val="auto"/>
          <w:lang w:val="en-GB"/>
        </w:rPr>
        <w:t>SADC-EU EPA High Level Civil Society Forum ("the F</w:t>
      </w:r>
      <w:r w:rsidR="00D0776B" w:rsidRPr="00BE12AD">
        <w:rPr>
          <w:rFonts w:ascii="Arial" w:hAnsi="Arial" w:cs="Arial"/>
          <w:bCs/>
          <w:color w:val="auto"/>
          <w:lang w:val="en-GB"/>
        </w:rPr>
        <w:t>o</w:t>
      </w:r>
      <w:r w:rsidR="00D0776B" w:rsidRPr="00BE12AD">
        <w:rPr>
          <w:rFonts w:ascii="Arial" w:hAnsi="Arial" w:cs="Arial"/>
          <w:bCs/>
          <w:color w:val="auto"/>
          <w:lang w:val="en-GB"/>
        </w:rPr>
        <w:t>rum")</w:t>
      </w:r>
      <w:r w:rsidR="00693A35">
        <w:rPr>
          <w:rFonts w:ascii="Arial" w:hAnsi="Arial" w:cs="Arial"/>
          <w:bCs/>
          <w:color w:val="auto"/>
          <w:lang w:val="en-GB"/>
        </w:rPr>
        <w:t>. DG TRADE</w:t>
      </w:r>
      <w:r w:rsidR="008F1CB1" w:rsidRPr="00BE12AD">
        <w:rPr>
          <w:rFonts w:ascii="Arial" w:hAnsi="Arial" w:cs="Arial"/>
          <w:bCs/>
          <w:color w:val="auto"/>
          <w:lang w:val="en-GB"/>
        </w:rPr>
        <w:t xml:space="preserve"> highly appreciate</w:t>
      </w:r>
      <w:r>
        <w:rPr>
          <w:rFonts w:ascii="Arial" w:hAnsi="Arial" w:cs="Arial"/>
          <w:bCs/>
          <w:color w:val="auto"/>
          <w:lang w:val="en-GB"/>
        </w:rPr>
        <w:t>s</w:t>
      </w:r>
      <w:r w:rsidR="00AC4D50" w:rsidRPr="00BE12AD">
        <w:rPr>
          <w:rFonts w:ascii="Arial" w:hAnsi="Arial" w:cs="Arial"/>
          <w:bCs/>
          <w:color w:val="auto"/>
          <w:lang w:val="en-GB"/>
        </w:rPr>
        <w:t xml:space="preserve"> the</w:t>
      </w:r>
      <w:r w:rsidR="00FE7F3B">
        <w:rPr>
          <w:rFonts w:ascii="Arial" w:hAnsi="Arial" w:cs="Arial"/>
          <w:bCs/>
          <w:color w:val="auto"/>
          <w:lang w:val="en-GB"/>
        </w:rPr>
        <w:t xml:space="preserve"> CSO</w:t>
      </w:r>
      <w:r w:rsidR="008F1CB1" w:rsidRPr="00BE12AD">
        <w:rPr>
          <w:rFonts w:ascii="Arial" w:hAnsi="Arial" w:cs="Arial"/>
          <w:bCs/>
          <w:color w:val="auto"/>
          <w:lang w:val="en-GB"/>
        </w:rPr>
        <w:t>s</w:t>
      </w:r>
      <w:r w:rsidR="00FE7F3B">
        <w:rPr>
          <w:rFonts w:ascii="Arial" w:hAnsi="Arial" w:cs="Arial"/>
          <w:bCs/>
          <w:color w:val="auto"/>
          <w:lang w:val="en-GB"/>
        </w:rPr>
        <w:t>'</w:t>
      </w:r>
      <w:r w:rsidR="00AC4D50" w:rsidRPr="00BE12AD">
        <w:rPr>
          <w:rFonts w:ascii="Arial" w:hAnsi="Arial" w:cs="Arial"/>
          <w:bCs/>
          <w:color w:val="auto"/>
          <w:lang w:val="en-GB"/>
        </w:rPr>
        <w:t xml:space="preserve"> </w:t>
      </w:r>
      <w:r w:rsidR="000E06A1" w:rsidRPr="00BE12AD">
        <w:rPr>
          <w:rFonts w:ascii="Arial" w:hAnsi="Arial" w:cs="Arial"/>
          <w:bCs/>
          <w:color w:val="auto"/>
          <w:lang w:val="en-GB"/>
        </w:rPr>
        <w:t>work on the</w:t>
      </w:r>
      <w:r w:rsidR="00AC4D50" w:rsidRPr="00BE12AD">
        <w:rPr>
          <w:rFonts w:ascii="Arial" w:hAnsi="Arial" w:cs="Arial"/>
          <w:bCs/>
          <w:color w:val="auto"/>
          <w:lang w:val="en-GB"/>
        </w:rPr>
        <w:t xml:space="preserve"> EPA and their support in and recommendations </w:t>
      </w:r>
      <w:r w:rsidR="000E06A1" w:rsidRPr="00BE12AD">
        <w:rPr>
          <w:rFonts w:ascii="Arial" w:hAnsi="Arial" w:cs="Arial"/>
          <w:bCs/>
          <w:color w:val="auto"/>
          <w:lang w:val="en-GB"/>
        </w:rPr>
        <w:t>on</w:t>
      </w:r>
      <w:r w:rsidR="00AC4D50" w:rsidRPr="00BE12AD">
        <w:rPr>
          <w:rFonts w:ascii="Arial" w:hAnsi="Arial" w:cs="Arial"/>
          <w:bCs/>
          <w:color w:val="auto"/>
          <w:lang w:val="en-GB"/>
        </w:rPr>
        <w:t xml:space="preserve"> monitoring the operation an</w:t>
      </w:r>
      <w:r w:rsidR="00693A35">
        <w:rPr>
          <w:rFonts w:ascii="Arial" w:hAnsi="Arial" w:cs="Arial"/>
          <w:bCs/>
          <w:color w:val="auto"/>
          <w:lang w:val="en-GB"/>
        </w:rPr>
        <w:t>d impact of the EPA. DG TRADE</w:t>
      </w:r>
      <w:r w:rsidR="00AC4D50" w:rsidRPr="00BE12AD">
        <w:rPr>
          <w:rFonts w:ascii="Arial" w:hAnsi="Arial" w:cs="Arial"/>
          <w:bCs/>
          <w:color w:val="auto"/>
          <w:lang w:val="en-GB"/>
        </w:rPr>
        <w:t xml:space="preserve"> regard</w:t>
      </w:r>
      <w:r>
        <w:rPr>
          <w:rFonts w:ascii="Arial" w:hAnsi="Arial" w:cs="Arial"/>
          <w:bCs/>
          <w:color w:val="auto"/>
          <w:lang w:val="en-GB"/>
        </w:rPr>
        <w:t>s</w:t>
      </w:r>
      <w:r w:rsidR="00AC4D50" w:rsidRPr="00BE12AD">
        <w:rPr>
          <w:rFonts w:ascii="Arial" w:hAnsi="Arial" w:cs="Arial"/>
          <w:bCs/>
          <w:color w:val="auto"/>
          <w:lang w:val="en-GB"/>
        </w:rPr>
        <w:t xml:space="preserve"> this </w:t>
      </w:r>
      <w:r w:rsidR="004F29F5" w:rsidRPr="00BE12AD">
        <w:rPr>
          <w:rFonts w:ascii="Arial" w:hAnsi="Arial" w:cs="Arial"/>
          <w:bCs/>
          <w:color w:val="auto"/>
          <w:lang w:val="en-GB"/>
        </w:rPr>
        <w:t>Forum</w:t>
      </w:r>
      <w:r w:rsidR="00AC4D50" w:rsidRPr="00BE12AD">
        <w:rPr>
          <w:rFonts w:ascii="Arial" w:hAnsi="Arial" w:cs="Arial"/>
          <w:bCs/>
          <w:color w:val="auto"/>
          <w:lang w:val="en-GB"/>
        </w:rPr>
        <w:t xml:space="preserve"> as</w:t>
      </w:r>
      <w:r w:rsidR="008F1CB1" w:rsidRPr="00BE12AD">
        <w:rPr>
          <w:rFonts w:ascii="Arial" w:hAnsi="Arial" w:cs="Arial"/>
          <w:bCs/>
          <w:color w:val="auto"/>
          <w:lang w:val="en-GB"/>
        </w:rPr>
        <w:t xml:space="preserve"> a building block hopefully leading to the creation of a more structured platform for dialogue among CSOs from both</w:t>
      </w:r>
      <w:r w:rsidR="00B5136A" w:rsidRPr="00BE12AD">
        <w:rPr>
          <w:rFonts w:ascii="Arial" w:hAnsi="Arial" w:cs="Arial"/>
          <w:bCs/>
          <w:color w:val="auto"/>
          <w:lang w:val="en-GB"/>
        </w:rPr>
        <w:t xml:space="preserve"> the </w:t>
      </w:r>
      <w:r w:rsidR="00FE7F3B">
        <w:rPr>
          <w:rFonts w:ascii="Arial" w:hAnsi="Arial" w:cs="Arial"/>
          <w:bCs/>
          <w:color w:val="auto"/>
          <w:lang w:val="en-GB"/>
        </w:rPr>
        <w:t>SADC EPA States</w:t>
      </w:r>
      <w:r w:rsidR="00B5136A" w:rsidRPr="00BE12AD">
        <w:rPr>
          <w:rFonts w:ascii="Arial" w:hAnsi="Arial" w:cs="Arial"/>
          <w:bCs/>
          <w:color w:val="auto"/>
          <w:lang w:val="en-GB"/>
        </w:rPr>
        <w:t xml:space="preserve"> and the EU</w:t>
      </w:r>
      <w:r w:rsidR="00AC4D50" w:rsidRPr="00BE12AD">
        <w:rPr>
          <w:rFonts w:ascii="Arial" w:hAnsi="Arial" w:cs="Arial"/>
          <w:bCs/>
          <w:color w:val="auto"/>
          <w:lang w:val="en-GB"/>
        </w:rPr>
        <w:t>.</w:t>
      </w:r>
    </w:p>
    <w:p w14:paraId="5480E11F" w14:textId="77777777" w:rsidR="00AC4D50" w:rsidRPr="00BE12AD" w:rsidRDefault="00AC4D50">
      <w:pPr>
        <w:jc w:val="both"/>
        <w:rPr>
          <w:rFonts w:ascii="Arial" w:hAnsi="Arial" w:cs="Arial"/>
          <w:bCs/>
          <w:color w:val="auto"/>
          <w:lang w:val="en-GB"/>
        </w:rPr>
      </w:pPr>
    </w:p>
    <w:p w14:paraId="38AD0E36" w14:textId="0517A525" w:rsidR="00FE7F3B" w:rsidRDefault="00693A35">
      <w:pPr>
        <w:jc w:val="both"/>
        <w:rPr>
          <w:rFonts w:ascii="Arial" w:hAnsi="Arial" w:cs="Arial"/>
          <w:bCs/>
          <w:color w:val="auto"/>
          <w:lang w:val="en-GB"/>
        </w:rPr>
      </w:pPr>
      <w:r>
        <w:rPr>
          <w:rFonts w:ascii="Arial" w:hAnsi="Arial" w:cs="Arial"/>
          <w:bCs/>
          <w:color w:val="auto"/>
          <w:lang w:val="en-GB"/>
        </w:rPr>
        <w:t>DG TRADE</w:t>
      </w:r>
      <w:r w:rsidR="00AC4D50" w:rsidRPr="00BE12AD">
        <w:rPr>
          <w:rFonts w:ascii="Arial" w:hAnsi="Arial" w:cs="Arial"/>
          <w:bCs/>
          <w:color w:val="auto"/>
          <w:lang w:val="en-GB"/>
        </w:rPr>
        <w:t xml:space="preserve"> take</w:t>
      </w:r>
      <w:r w:rsidR="00165808">
        <w:rPr>
          <w:rFonts w:ascii="Arial" w:hAnsi="Arial" w:cs="Arial"/>
          <w:bCs/>
          <w:color w:val="auto"/>
          <w:lang w:val="en-GB"/>
        </w:rPr>
        <w:t>s</w:t>
      </w:r>
      <w:r w:rsidR="00AC4D50" w:rsidRPr="00BE12AD">
        <w:rPr>
          <w:rFonts w:ascii="Arial" w:hAnsi="Arial" w:cs="Arial"/>
          <w:bCs/>
          <w:color w:val="auto"/>
          <w:lang w:val="en-GB"/>
        </w:rPr>
        <w:t xml:space="preserve"> not</w:t>
      </w:r>
      <w:r w:rsidR="000E06A1" w:rsidRPr="00BE12AD">
        <w:rPr>
          <w:rFonts w:ascii="Arial" w:hAnsi="Arial" w:cs="Arial"/>
          <w:bCs/>
          <w:color w:val="auto"/>
          <w:lang w:val="en-GB"/>
        </w:rPr>
        <w:t>e</w:t>
      </w:r>
      <w:r w:rsidR="00AC4D50" w:rsidRPr="00BE12AD">
        <w:rPr>
          <w:rFonts w:ascii="Arial" w:hAnsi="Arial" w:cs="Arial"/>
          <w:bCs/>
          <w:color w:val="auto"/>
          <w:lang w:val="en-GB"/>
        </w:rPr>
        <w:t xml:space="preserve"> </w:t>
      </w:r>
      <w:r w:rsidR="004F29F5" w:rsidRPr="00BE12AD">
        <w:rPr>
          <w:rFonts w:ascii="Arial" w:hAnsi="Arial" w:cs="Arial"/>
          <w:bCs/>
          <w:color w:val="auto"/>
          <w:lang w:val="en-GB"/>
        </w:rPr>
        <w:t xml:space="preserve">both </w:t>
      </w:r>
      <w:r w:rsidR="00AC4D50" w:rsidRPr="00BE12AD">
        <w:rPr>
          <w:rFonts w:ascii="Arial" w:hAnsi="Arial" w:cs="Arial"/>
          <w:bCs/>
          <w:color w:val="auto"/>
          <w:lang w:val="en-GB"/>
        </w:rPr>
        <w:t xml:space="preserve">of the </w:t>
      </w:r>
      <w:r w:rsidR="006520A3" w:rsidRPr="00BE12AD">
        <w:rPr>
          <w:rFonts w:ascii="Arial" w:hAnsi="Arial" w:cs="Arial"/>
          <w:bCs/>
          <w:color w:val="auto"/>
          <w:lang w:val="en-GB"/>
        </w:rPr>
        <w:t xml:space="preserve">key </w:t>
      </w:r>
      <w:r w:rsidR="00AC4D50" w:rsidRPr="00BE12AD">
        <w:rPr>
          <w:rFonts w:ascii="Arial" w:hAnsi="Arial" w:cs="Arial"/>
          <w:bCs/>
          <w:color w:val="auto"/>
          <w:lang w:val="en-GB"/>
        </w:rPr>
        <w:t>recommendations</w:t>
      </w:r>
      <w:r w:rsidR="00866DF1" w:rsidRPr="00BE12AD">
        <w:rPr>
          <w:rFonts w:ascii="Arial" w:hAnsi="Arial" w:cs="Arial"/>
          <w:bCs/>
          <w:color w:val="auto"/>
          <w:lang w:val="en-GB"/>
        </w:rPr>
        <w:t xml:space="preserve"> by the whole F</w:t>
      </w:r>
      <w:r w:rsidR="006520A3" w:rsidRPr="00BE12AD">
        <w:rPr>
          <w:rFonts w:ascii="Arial" w:hAnsi="Arial" w:cs="Arial"/>
          <w:bCs/>
          <w:color w:val="auto"/>
          <w:lang w:val="en-GB"/>
        </w:rPr>
        <w:t>orum and the recommendations by the breakaway discussion groups</w:t>
      </w:r>
      <w:r w:rsidR="00AC4D50" w:rsidRPr="00BE12AD">
        <w:rPr>
          <w:rFonts w:ascii="Arial" w:hAnsi="Arial" w:cs="Arial"/>
          <w:bCs/>
          <w:color w:val="auto"/>
          <w:lang w:val="en-GB"/>
        </w:rPr>
        <w:t xml:space="preserve"> </w:t>
      </w:r>
      <w:r w:rsidR="00C4704D" w:rsidRPr="00BE12AD">
        <w:rPr>
          <w:rFonts w:ascii="Arial" w:hAnsi="Arial" w:cs="Arial"/>
          <w:bCs/>
          <w:color w:val="auto"/>
          <w:lang w:val="en-GB"/>
        </w:rPr>
        <w:t>that were</w:t>
      </w:r>
      <w:r w:rsidR="004F29F5" w:rsidRPr="00BE12AD">
        <w:rPr>
          <w:rFonts w:ascii="Arial" w:hAnsi="Arial" w:cs="Arial"/>
          <w:bCs/>
          <w:color w:val="auto"/>
          <w:lang w:val="en-GB"/>
        </w:rPr>
        <w:t xml:space="preserve"> </w:t>
      </w:r>
      <w:r w:rsidR="008F1CB1" w:rsidRPr="00BE12AD">
        <w:rPr>
          <w:rFonts w:ascii="Arial" w:hAnsi="Arial" w:cs="Arial"/>
          <w:bCs/>
          <w:color w:val="auto"/>
          <w:lang w:val="en-GB"/>
        </w:rPr>
        <w:t>i</w:t>
      </w:r>
      <w:r w:rsidR="008F1CB1" w:rsidRPr="00BE12AD">
        <w:rPr>
          <w:rFonts w:ascii="Arial" w:hAnsi="Arial" w:cs="Arial"/>
          <w:bCs/>
          <w:color w:val="auto"/>
          <w:lang w:val="en-GB"/>
        </w:rPr>
        <w:t>n</w:t>
      </w:r>
      <w:r w:rsidR="008F1CB1" w:rsidRPr="00BE12AD">
        <w:rPr>
          <w:rFonts w:ascii="Arial" w:hAnsi="Arial" w:cs="Arial"/>
          <w:bCs/>
          <w:color w:val="auto"/>
          <w:lang w:val="en-GB"/>
        </w:rPr>
        <w:t>cluded</w:t>
      </w:r>
      <w:r w:rsidR="00AC4D50" w:rsidRPr="00BE12AD">
        <w:rPr>
          <w:rFonts w:ascii="Arial" w:hAnsi="Arial" w:cs="Arial"/>
          <w:bCs/>
          <w:color w:val="auto"/>
          <w:lang w:val="en-GB"/>
        </w:rPr>
        <w:t xml:space="preserve"> in the event report of th</w:t>
      </w:r>
      <w:r w:rsidR="00866DF1" w:rsidRPr="00BE12AD">
        <w:rPr>
          <w:rFonts w:ascii="Arial" w:hAnsi="Arial" w:cs="Arial"/>
          <w:bCs/>
          <w:color w:val="auto"/>
          <w:lang w:val="en-GB"/>
        </w:rPr>
        <w:t>is F</w:t>
      </w:r>
      <w:r>
        <w:rPr>
          <w:rFonts w:ascii="Arial" w:hAnsi="Arial" w:cs="Arial"/>
          <w:bCs/>
          <w:color w:val="auto"/>
          <w:lang w:val="en-GB"/>
        </w:rPr>
        <w:t>orum. DG TRADE has</w:t>
      </w:r>
      <w:r w:rsidR="00AC4D50" w:rsidRPr="00BE12AD">
        <w:rPr>
          <w:rFonts w:ascii="Arial" w:hAnsi="Arial" w:cs="Arial"/>
          <w:bCs/>
          <w:color w:val="auto"/>
          <w:lang w:val="en-GB"/>
        </w:rPr>
        <w:t xml:space="preserve"> understood the re</w:t>
      </w:r>
      <w:r w:rsidR="00AC4D50" w:rsidRPr="00BE12AD">
        <w:rPr>
          <w:rFonts w:ascii="Arial" w:hAnsi="Arial" w:cs="Arial"/>
          <w:bCs/>
          <w:color w:val="auto"/>
          <w:lang w:val="en-GB"/>
        </w:rPr>
        <w:t>c</w:t>
      </w:r>
      <w:r w:rsidR="00AC4D50" w:rsidRPr="00BE12AD">
        <w:rPr>
          <w:rFonts w:ascii="Arial" w:hAnsi="Arial" w:cs="Arial"/>
          <w:bCs/>
          <w:color w:val="auto"/>
          <w:lang w:val="en-GB"/>
        </w:rPr>
        <w:t>ommendati</w:t>
      </w:r>
      <w:r w:rsidR="00D3777A" w:rsidRPr="00BE12AD">
        <w:rPr>
          <w:rFonts w:ascii="Arial" w:hAnsi="Arial" w:cs="Arial"/>
          <w:bCs/>
          <w:color w:val="auto"/>
          <w:lang w:val="en-GB"/>
        </w:rPr>
        <w:t>ons in the way they are phrased below</w:t>
      </w:r>
      <w:r>
        <w:rPr>
          <w:rFonts w:ascii="Arial" w:hAnsi="Arial" w:cs="Arial"/>
          <w:bCs/>
          <w:color w:val="auto"/>
          <w:lang w:val="en-GB"/>
        </w:rPr>
        <w:t>, and is glad to provide the below feedback</w:t>
      </w:r>
      <w:r w:rsidR="008F1CB1" w:rsidRPr="00BE12AD">
        <w:rPr>
          <w:rFonts w:ascii="Arial" w:hAnsi="Arial" w:cs="Arial"/>
          <w:bCs/>
          <w:color w:val="auto"/>
          <w:lang w:val="en-GB"/>
        </w:rPr>
        <w:t>.</w:t>
      </w:r>
    </w:p>
    <w:p w14:paraId="4196721C" w14:textId="77777777" w:rsidR="00FE7F3B" w:rsidRDefault="00FE7F3B">
      <w:pPr>
        <w:jc w:val="both"/>
        <w:rPr>
          <w:rFonts w:ascii="Arial" w:hAnsi="Arial" w:cs="Arial"/>
          <w:bCs/>
          <w:color w:val="auto"/>
          <w:lang w:val="en-GB"/>
        </w:rPr>
      </w:pPr>
    </w:p>
    <w:p w14:paraId="014559DC" w14:textId="5CEB13CE" w:rsidR="00AC4D50" w:rsidRPr="00BE12AD" w:rsidRDefault="00693A35">
      <w:pPr>
        <w:jc w:val="both"/>
        <w:rPr>
          <w:rFonts w:ascii="Arial" w:hAnsi="Arial" w:cs="Arial"/>
          <w:bCs/>
          <w:color w:val="auto"/>
          <w:lang w:val="en-GB"/>
        </w:rPr>
      </w:pPr>
      <w:r>
        <w:rPr>
          <w:rFonts w:ascii="Arial" w:hAnsi="Arial" w:cs="Arial"/>
          <w:bCs/>
          <w:color w:val="auto"/>
          <w:lang w:val="en-GB"/>
        </w:rPr>
        <w:t>DG TRADE remains</w:t>
      </w:r>
      <w:r w:rsidR="00FE7F3B">
        <w:rPr>
          <w:rFonts w:ascii="Arial" w:hAnsi="Arial" w:cs="Arial"/>
          <w:bCs/>
          <w:color w:val="auto"/>
          <w:lang w:val="en-GB"/>
        </w:rPr>
        <w:t xml:space="preserve"> committed to addressing</w:t>
      </w:r>
      <w:r w:rsidR="00B5136A" w:rsidRPr="00BE12AD">
        <w:rPr>
          <w:rFonts w:ascii="Arial" w:hAnsi="Arial" w:cs="Arial"/>
          <w:bCs/>
          <w:color w:val="auto"/>
          <w:lang w:val="en-GB"/>
        </w:rPr>
        <w:t xml:space="preserve"> these recommendations, where relevant, in the National EPA Implementation Plans that each SADC EPA </w:t>
      </w:r>
      <w:r w:rsidR="001207DC" w:rsidRPr="00BE12AD">
        <w:rPr>
          <w:rFonts w:ascii="Arial" w:hAnsi="Arial" w:cs="Arial"/>
          <w:bCs/>
          <w:color w:val="auto"/>
          <w:lang w:val="en-GB"/>
        </w:rPr>
        <w:t xml:space="preserve">State </w:t>
      </w:r>
      <w:r w:rsidR="00B5136A" w:rsidRPr="00BE12AD">
        <w:rPr>
          <w:rFonts w:ascii="Arial" w:hAnsi="Arial" w:cs="Arial"/>
          <w:bCs/>
          <w:color w:val="auto"/>
          <w:lang w:val="en-GB"/>
        </w:rPr>
        <w:t>has or is about to set up with a view to identifying the needs stemming from the implementation of the EPA and to channelling the existing policy di</w:t>
      </w:r>
      <w:r w:rsidR="00B5136A" w:rsidRPr="00BE12AD">
        <w:rPr>
          <w:rFonts w:ascii="Arial" w:hAnsi="Arial" w:cs="Arial"/>
          <w:bCs/>
          <w:color w:val="auto"/>
          <w:lang w:val="en-GB"/>
        </w:rPr>
        <w:t>a</w:t>
      </w:r>
      <w:r w:rsidR="00B5136A" w:rsidRPr="00BE12AD">
        <w:rPr>
          <w:rFonts w:ascii="Arial" w:hAnsi="Arial" w:cs="Arial"/>
          <w:bCs/>
          <w:color w:val="auto"/>
          <w:lang w:val="en-GB"/>
        </w:rPr>
        <w:t>logues and available development co-operation funds towards meeting these needs.</w:t>
      </w:r>
    </w:p>
    <w:p w14:paraId="7A49554E" w14:textId="77777777" w:rsidR="00D3777A" w:rsidRPr="00BE12AD" w:rsidRDefault="00D3777A">
      <w:pPr>
        <w:jc w:val="both"/>
        <w:rPr>
          <w:rFonts w:ascii="Arial" w:hAnsi="Arial" w:cs="Arial"/>
          <w:bCs/>
          <w:color w:val="auto"/>
          <w:lang w:val="en-GB"/>
        </w:rPr>
      </w:pPr>
    </w:p>
    <w:p w14:paraId="3E952685" w14:textId="77777777" w:rsidR="00D71CB6" w:rsidRPr="00BE12AD" w:rsidRDefault="00D71CB6">
      <w:pPr>
        <w:jc w:val="both"/>
        <w:rPr>
          <w:rFonts w:ascii="Arial" w:hAnsi="Arial" w:cs="Arial"/>
          <w:bCs/>
          <w:color w:val="auto"/>
          <w:lang w:val="en-GB"/>
        </w:rPr>
      </w:pPr>
    </w:p>
    <w:p w14:paraId="17318A5A" w14:textId="55FA73C0" w:rsidR="00D71CB6" w:rsidRPr="00BE12AD" w:rsidRDefault="00693A35" w:rsidP="00D71CB6">
      <w:pPr>
        <w:jc w:val="center"/>
        <w:rPr>
          <w:rFonts w:ascii="Arial" w:hAnsi="Arial" w:cs="Arial"/>
          <w:b/>
          <w:bCs/>
          <w:color w:val="auto"/>
          <w:lang w:val="en-GB"/>
        </w:rPr>
      </w:pPr>
      <w:r>
        <w:rPr>
          <w:rFonts w:ascii="Arial" w:hAnsi="Arial" w:cs="Arial"/>
          <w:b/>
          <w:bCs/>
          <w:color w:val="auto"/>
          <w:lang w:val="en-GB"/>
        </w:rPr>
        <w:t>DG TRADE feedback</w:t>
      </w:r>
    </w:p>
    <w:p w14:paraId="0F1DF5D9" w14:textId="62956E31" w:rsidR="00D71CB6" w:rsidRPr="00BE12AD" w:rsidRDefault="00D71CB6" w:rsidP="00D71CB6">
      <w:pPr>
        <w:jc w:val="center"/>
        <w:rPr>
          <w:rFonts w:ascii="Arial" w:hAnsi="Arial" w:cs="Arial"/>
          <w:bCs/>
          <w:color w:val="auto"/>
          <w:lang w:val="en-GB"/>
        </w:rPr>
      </w:pPr>
      <w:proofErr w:type="gramStart"/>
      <w:r w:rsidRPr="00BE12AD">
        <w:rPr>
          <w:rFonts w:ascii="Arial" w:hAnsi="Arial" w:cs="Arial"/>
          <w:b/>
          <w:bCs/>
          <w:color w:val="auto"/>
          <w:lang w:val="en-GB"/>
        </w:rPr>
        <w:t>on</w:t>
      </w:r>
      <w:proofErr w:type="gramEnd"/>
      <w:r w:rsidRPr="00BE12AD">
        <w:rPr>
          <w:rFonts w:ascii="Arial" w:hAnsi="Arial" w:cs="Arial"/>
          <w:b/>
          <w:bCs/>
          <w:color w:val="auto"/>
          <w:lang w:val="en-GB"/>
        </w:rPr>
        <w:t xml:space="preserve"> the key recommendations by the Forum's plenary</w:t>
      </w:r>
    </w:p>
    <w:p w14:paraId="5E9CBE4A" w14:textId="77777777" w:rsidR="00335435" w:rsidRPr="00BE12AD" w:rsidRDefault="00335435">
      <w:pPr>
        <w:jc w:val="both"/>
        <w:rPr>
          <w:rFonts w:ascii="Arial" w:hAnsi="Arial" w:cs="Arial"/>
          <w:bCs/>
          <w:color w:val="auto"/>
          <w:lang w:val="en-GB"/>
        </w:rPr>
      </w:pPr>
    </w:p>
    <w:p w14:paraId="190A544D" w14:textId="00F1623E" w:rsidR="00C103A3" w:rsidRPr="00BE12AD" w:rsidRDefault="00D3777A" w:rsidP="00D3777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b/>
          <w:color w:val="auto"/>
          <w:lang w:val="en-GB"/>
        </w:rPr>
        <w:t xml:space="preserve">Key recommendation 1: </w:t>
      </w:r>
      <w:r w:rsidR="004F29F5" w:rsidRPr="00BE12AD">
        <w:rPr>
          <w:rFonts w:ascii="Arial" w:hAnsi="Arial" w:cs="Arial"/>
          <w:color w:val="auto"/>
          <w:lang w:val="en-GB"/>
        </w:rPr>
        <w:t>O</w:t>
      </w:r>
      <w:r w:rsidRPr="00BE12AD">
        <w:rPr>
          <w:rFonts w:ascii="Arial" w:hAnsi="Arial" w:cs="Arial"/>
          <w:color w:val="auto"/>
          <w:lang w:val="en-GB"/>
        </w:rPr>
        <w:t xml:space="preserve">utreach on the SADC-EU EPA should include </w:t>
      </w:r>
      <w:r w:rsidRPr="00BE12AD">
        <w:rPr>
          <w:rFonts w:ascii="Arial" w:hAnsi="Arial" w:cs="Arial"/>
          <w:b/>
          <w:color w:val="auto"/>
          <w:u w:val="single"/>
          <w:lang w:val="en-GB"/>
        </w:rPr>
        <w:t>re</w:t>
      </w:r>
      <w:r w:rsidRPr="00BE12AD">
        <w:rPr>
          <w:rFonts w:ascii="Arial" w:hAnsi="Arial" w:cs="Arial"/>
          <w:b/>
          <w:color w:val="auto"/>
          <w:u w:val="single"/>
          <w:lang w:val="en-GB"/>
        </w:rPr>
        <w:t>g</w:t>
      </w:r>
      <w:r w:rsidRPr="00BE12AD">
        <w:rPr>
          <w:rFonts w:ascii="Arial" w:hAnsi="Arial" w:cs="Arial"/>
          <w:b/>
          <w:color w:val="auto"/>
          <w:u w:val="single"/>
          <w:lang w:val="en-GB"/>
        </w:rPr>
        <w:t>ular engag</w:t>
      </w:r>
      <w:r w:rsidR="004F29F5" w:rsidRPr="00BE12AD">
        <w:rPr>
          <w:rFonts w:ascii="Arial" w:hAnsi="Arial" w:cs="Arial"/>
          <w:b/>
          <w:color w:val="auto"/>
          <w:u w:val="single"/>
          <w:lang w:val="en-GB"/>
        </w:rPr>
        <w:t>ement with civil society</w:t>
      </w:r>
      <w:r w:rsidR="004F29F5" w:rsidRPr="00BE12AD">
        <w:rPr>
          <w:rFonts w:ascii="Arial" w:hAnsi="Arial" w:cs="Arial"/>
          <w:color w:val="auto"/>
          <w:lang w:val="en-GB"/>
        </w:rPr>
        <w:t>,</w:t>
      </w:r>
      <w:r w:rsidR="0052517F" w:rsidRPr="00BE12AD">
        <w:rPr>
          <w:rFonts w:ascii="Arial" w:hAnsi="Arial" w:cs="Arial"/>
          <w:color w:val="auto"/>
          <w:lang w:val="en-GB"/>
        </w:rPr>
        <w:t xml:space="preserve"> as well as</w:t>
      </w:r>
      <w:r w:rsidR="004F29F5" w:rsidRPr="00BE12AD">
        <w:rPr>
          <w:rFonts w:ascii="Arial" w:hAnsi="Arial" w:cs="Arial"/>
          <w:color w:val="auto"/>
          <w:lang w:val="en-GB"/>
        </w:rPr>
        <w:t xml:space="preserve"> </w:t>
      </w:r>
      <w:r w:rsidR="0052517F" w:rsidRPr="00BE12AD">
        <w:rPr>
          <w:rFonts w:ascii="Arial" w:hAnsi="Arial" w:cs="Arial"/>
          <w:b/>
          <w:color w:val="auto"/>
          <w:u w:val="single"/>
          <w:lang w:val="en-GB"/>
        </w:rPr>
        <w:t>easily accessible info</w:t>
      </w:r>
      <w:r w:rsidR="0052517F" w:rsidRPr="00BE12AD">
        <w:rPr>
          <w:rFonts w:ascii="Arial" w:hAnsi="Arial" w:cs="Arial"/>
          <w:b/>
          <w:color w:val="auto"/>
          <w:u w:val="single"/>
          <w:lang w:val="en-GB"/>
        </w:rPr>
        <w:t>r</w:t>
      </w:r>
      <w:r w:rsidR="0052517F" w:rsidRPr="00BE12AD">
        <w:rPr>
          <w:rFonts w:ascii="Arial" w:hAnsi="Arial" w:cs="Arial"/>
          <w:b/>
          <w:color w:val="auto"/>
          <w:u w:val="single"/>
          <w:lang w:val="en-GB"/>
        </w:rPr>
        <w:lastRenderedPageBreak/>
        <w:t>mation</w:t>
      </w:r>
      <w:r w:rsidR="0052517F" w:rsidRPr="00BE12AD">
        <w:rPr>
          <w:rFonts w:ascii="Arial" w:hAnsi="Arial" w:cs="Arial"/>
          <w:color w:val="auto"/>
          <w:lang w:val="en-GB"/>
        </w:rPr>
        <w:t xml:space="preserve"> (e.g. via a smart phone app and webinars) on rules of origin, opport</w:t>
      </w:r>
      <w:r w:rsidR="0052517F" w:rsidRPr="00BE12AD">
        <w:rPr>
          <w:rFonts w:ascii="Arial" w:hAnsi="Arial" w:cs="Arial"/>
          <w:color w:val="auto"/>
          <w:lang w:val="en-GB"/>
        </w:rPr>
        <w:t>u</w:t>
      </w:r>
      <w:r w:rsidR="0052517F" w:rsidRPr="00BE12AD">
        <w:rPr>
          <w:rFonts w:ascii="Arial" w:hAnsi="Arial" w:cs="Arial"/>
          <w:color w:val="auto"/>
          <w:lang w:val="en-GB"/>
        </w:rPr>
        <w:t xml:space="preserve">nities for SMEs, </w:t>
      </w:r>
      <w:r w:rsidR="00EF7C51" w:rsidRPr="00BE12AD">
        <w:rPr>
          <w:rFonts w:ascii="Arial" w:hAnsi="Arial" w:cs="Arial"/>
          <w:color w:val="auto"/>
          <w:lang w:val="en-GB"/>
        </w:rPr>
        <w:t xml:space="preserve">export procedures, </w:t>
      </w:r>
      <w:r w:rsidR="0052517F" w:rsidRPr="00BE12AD">
        <w:rPr>
          <w:rFonts w:ascii="Arial" w:hAnsi="Arial" w:cs="Arial"/>
          <w:color w:val="auto"/>
          <w:lang w:val="en-GB"/>
        </w:rPr>
        <w:t>SPS measures and access to supply chains.</w:t>
      </w:r>
    </w:p>
    <w:p w14:paraId="1CC221F0" w14:textId="77777777" w:rsidR="00335435" w:rsidRPr="00BE12AD" w:rsidRDefault="00335435" w:rsidP="00D3777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36405438" w14:textId="5DF3C92C" w:rsidR="00B5136A" w:rsidRPr="00BE12AD" w:rsidRDefault="00531609" w:rsidP="00BB0FD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b/>
          <w:color w:val="auto"/>
          <w:lang w:val="en-GB"/>
        </w:rPr>
        <w:t>DG TRADE feedback</w:t>
      </w:r>
      <w:r w:rsidR="00D3777A" w:rsidRPr="00BE12AD">
        <w:rPr>
          <w:rFonts w:ascii="Arial" w:hAnsi="Arial" w:cs="Arial"/>
          <w:b/>
          <w:color w:val="auto"/>
          <w:lang w:val="en-GB"/>
        </w:rPr>
        <w:t>:</w:t>
      </w:r>
      <w:r w:rsidR="00D3777A" w:rsidRPr="00BE12AD">
        <w:rPr>
          <w:rFonts w:ascii="Arial" w:hAnsi="Arial" w:cs="Arial"/>
          <w:color w:val="auto"/>
          <w:lang w:val="en-GB"/>
        </w:rPr>
        <w:t xml:space="preserve"> </w:t>
      </w:r>
      <w:r>
        <w:rPr>
          <w:rFonts w:ascii="Arial" w:hAnsi="Arial" w:cs="Arial"/>
          <w:color w:val="auto"/>
          <w:lang w:val="en-GB"/>
        </w:rPr>
        <w:t>In line with Article 4 of the EPA, e</w:t>
      </w:r>
      <w:r w:rsidR="0052517F" w:rsidRPr="00BE12AD">
        <w:rPr>
          <w:rFonts w:ascii="Arial" w:hAnsi="Arial" w:cs="Arial"/>
          <w:color w:val="auto"/>
          <w:lang w:val="en-GB"/>
        </w:rPr>
        <w:t>ach</w:t>
      </w:r>
      <w:r w:rsidR="00D3777A" w:rsidRPr="00BE12AD">
        <w:rPr>
          <w:rFonts w:ascii="Arial" w:hAnsi="Arial" w:cs="Arial"/>
          <w:color w:val="auto"/>
          <w:lang w:val="en-GB"/>
        </w:rPr>
        <w:t xml:space="preserve"> Part</w:t>
      </w:r>
      <w:r w:rsidR="0052517F" w:rsidRPr="00BE12AD">
        <w:rPr>
          <w:rFonts w:ascii="Arial" w:hAnsi="Arial" w:cs="Arial"/>
          <w:color w:val="auto"/>
          <w:lang w:val="en-GB"/>
        </w:rPr>
        <w:t>y</w:t>
      </w:r>
      <w:r w:rsidR="00D3777A" w:rsidRPr="00BE12AD">
        <w:rPr>
          <w:rFonts w:ascii="Arial" w:hAnsi="Arial" w:cs="Arial"/>
          <w:color w:val="auto"/>
          <w:lang w:val="en-GB"/>
        </w:rPr>
        <w:t xml:space="preserve"> </w:t>
      </w:r>
      <w:r w:rsidR="0052517F" w:rsidRPr="00BE12AD">
        <w:rPr>
          <w:rFonts w:ascii="Arial" w:hAnsi="Arial" w:cs="Arial"/>
          <w:color w:val="auto"/>
          <w:lang w:val="en-GB"/>
        </w:rPr>
        <w:t>is</w:t>
      </w:r>
      <w:r w:rsidR="00C103A3" w:rsidRPr="00BE12AD">
        <w:rPr>
          <w:rFonts w:ascii="Arial" w:hAnsi="Arial" w:cs="Arial"/>
          <w:color w:val="auto"/>
          <w:lang w:val="en-GB"/>
        </w:rPr>
        <w:t xml:space="preserve"> </w:t>
      </w:r>
      <w:r w:rsidR="00AC4D50" w:rsidRPr="00BE12AD">
        <w:rPr>
          <w:rFonts w:ascii="Arial" w:hAnsi="Arial" w:cs="Arial"/>
          <w:color w:val="auto"/>
          <w:lang w:val="en-GB"/>
        </w:rPr>
        <w:t>commi</w:t>
      </w:r>
      <w:r w:rsidR="00AC4D50" w:rsidRPr="00BE12AD">
        <w:rPr>
          <w:rFonts w:ascii="Arial" w:hAnsi="Arial" w:cs="Arial"/>
          <w:color w:val="auto"/>
          <w:lang w:val="en-GB"/>
        </w:rPr>
        <w:t>t</w:t>
      </w:r>
      <w:r w:rsidR="00AC4D50" w:rsidRPr="00BE12AD">
        <w:rPr>
          <w:rFonts w:ascii="Arial" w:hAnsi="Arial" w:cs="Arial"/>
          <w:color w:val="auto"/>
          <w:lang w:val="en-GB"/>
        </w:rPr>
        <w:t>ted to</w:t>
      </w:r>
      <w:r w:rsidR="00B5136A" w:rsidRPr="00BE12AD">
        <w:rPr>
          <w:rFonts w:ascii="Arial" w:hAnsi="Arial" w:cs="Arial"/>
          <w:color w:val="auto"/>
          <w:lang w:val="en-GB"/>
        </w:rPr>
        <w:t xml:space="preserve"> enhance</w:t>
      </w:r>
      <w:r w:rsidR="00AC4D50" w:rsidRPr="00BE12AD">
        <w:rPr>
          <w:rFonts w:ascii="Arial" w:hAnsi="Arial" w:cs="Arial"/>
          <w:color w:val="auto"/>
          <w:lang w:val="en-GB"/>
        </w:rPr>
        <w:t xml:space="preserve"> regular </w:t>
      </w:r>
      <w:r w:rsidR="00B5136A" w:rsidRPr="00BE12AD">
        <w:rPr>
          <w:rFonts w:ascii="Arial" w:hAnsi="Arial" w:cs="Arial"/>
          <w:color w:val="auto"/>
          <w:lang w:val="en-GB"/>
        </w:rPr>
        <w:t>engagement</w:t>
      </w:r>
      <w:r w:rsidR="00AC4D50" w:rsidRPr="00BE12AD">
        <w:rPr>
          <w:rFonts w:ascii="Arial" w:hAnsi="Arial" w:cs="Arial"/>
          <w:color w:val="auto"/>
          <w:lang w:val="en-GB"/>
        </w:rPr>
        <w:t xml:space="preserve"> </w:t>
      </w:r>
      <w:r w:rsidR="00E42426" w:rsidRPr="00BE12AD">
        <w:rPr>
          <w:rFonts w:ascii="Arial" w:hAnsi="Arial" w:cs="Arial"/>
          <w:color w:val="auto"/>
          <w:lang w:val="en-GB"/>
        </w:rPr>
        <w:t>of</w:t>
      </w:r>
      <w:r w:rsidR="0052517F" w:rsidRPr="00BE12AD">
        <w:rPr>
          <w:rFonts w:ascii="Arial" w:hAnsi="Arial" w:cs="Arial"/>
          <w:color w:val="auto"/>
          <w:lang w:val="en-GB"/>
        </w:rPr>
        <w:t xml:space="preserve"> CSOs from its own</w:t>
      </w:r>
      <w:r w:rsidR="00C22587" w:rsidRPr="00BE12AD">
        <w:rPr>
          <w:rFonts w:ascii="Arial" w:hAnsi="Arial" w:cs="Arial"/>
          <w:color w:val="auto"/>
          <w:lang w:val="en-GB"/>
        </w:rPr>
        <w:t xml:space="preserve"> jurisdiction </w:t>
      </w:r>
      <w:r w:rsidR="0052517F" w:rsidRPr="00BE12AD">
        <w:rPr>
          <w:rFonts w:ascii="Arial" w:hAnsi="Arial" w:cs="Arial"/>
          <w:color w:val="auto"/>
          <w:lang w:val="en-GB"/>
        </w:rPr>
        <w:t xml:space="preserve">on </w:t>
      </w:r>
      <w:r w:rsidR="00EA2F39" w:rsidRPr="00BE12AD">
        <w:rPr>
          <w:rFonts w:ascii="Arial" w:hAnsi="Arial" w:cs="Arial"/>
          <w:color w:val="auto"/>
          <w:lang w:val="en-GB"/>
        </w:rPr>
        <w:t>policy r</w:t>
      </w:r>
      <w:r w:rsidR="00EA2F39" w:rsidRPr="00BE12AD">
        <w:rPr>
          <w:rFonts w:ascii="Arial" w:hAnsi="Arial" w:cs="Arial"/>
          <w:color w:val="auto"/>
          <w:lang w:val="en-GB"/>
        </w:rPr>
        <w:t>e</w:t>
      </w:r>
      <w:r w:rsidR="00EA2F39" w:rsidRPr="00BE12AD">
        <w:rPr>
          <w:rFonts w:ascii="Arial" w:hAnsi="Arial" w:cs="Arial"/>
          <w:color w:val="auto"/>
          <w:lang w:val="en-GB"/>
        </w:rPr>
        <w:t>garding the SADC-EU EPA</w:t>
      </w:r>
      <w:r w:rsidR="00B5136A" w:rsidRPr="00BE12AD">
        <w:rPr>
          <w:rFonts w:ascii="Arial" w:hAnsi="Arial" w:cs="Arial"/>
          <w:color w:val="auto"/>
          <w:lang w:val="en-GB"/>
        </w:rPr>
        <w:t xml:space="preserve"> at both national and regional level, with the due involvement of the SADC Se</w:t>
      </w:r>
      <w:r w:rsidR="00B5136A" w:rsidRPr="00BE12AD">
        <w:rPr>
          <w:rFonts w:ascii="Arial" w:hAnsi="Arial" w:cs="Arial"/>
          <w:color w:val="auto"/>
          <w:lang w:val="en-GB"/>
        </w:rPr>
        <w:t>c</w:t>
      </w:r>
      <w:r w:rsidR="00B5136A" w:rsidRPr="00BE12AD">
        <w:rPr>
          <w:rFonts w:ascii="Arial" w:hAnsi="Arial" w:cs="Arial"/>
          <w:color w:val="auto"/>
          <w:lang w:val="en-GB"/>
        </w:rPr>
        <w:t>retariat when needed.</w:t>
      </w:r>
    </w:p>
    <w:p w14:paraId="3D655435" w14:textId="77777777" w:rsidR="0033067C" w:rsidRPr="00BE12AD" w:rsidRDefault="0033067C" w:rsidP="00BB0FD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5F297675" w14:textId="28635A09" w:rsidR="00BC316A" w:rsidRPr="00BE12AD" w:rsidRDefault="00531609" w:rsidP="00BB0FD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C22587" w:rsidRPr="00BE12AD">
        <w:rPr>
          <w:rFonts w:ascii="Arial" w:hAnsi="Arial" w:cs="Arial"/>
          <w:color w:val="auto"/>
          <w:lang w:val="en-GB"/>
        </w:rPr>
        <w:t xml:space="preserve"> </w:t>
      </w:r>
      <w:r w:rsidR="00BC316A" w:rsidRPr="00BE12AD">
        <w:rPr>
          <w:rFonts w:ascii="Arial" w:hAnsi="Arial" w:cs="Arial"/>
          <w:color w:val="auto"/>
          <w:lang w:val="en-GB"/>
        </w:rPr>
        <w:t>appreciate</w:t>
      </w:r>
      <w:r>
        <w:rPr>
          <w:rFonts w:ascii="Arial" w:hAnsi="Arial" w:cs="Arial"/>
          <w:color w:val="auto"/>
          <w:lang w:val="en-GB"/>
        </w:rPr>
        <w:t>s</w:t>
      </w:r>
      <w:r w:rsidR="00BC316A" w:rsidRPr="00BE12AD">
        <w:rPr>
          <w:rFonts w:ascii="Arial" w:hAnsi="Arial" w:cs="Arial"/>
          <w:color w:val="auto"/>
          <w:lang w:val="en-GB"/>
        </w:rPr>
        <w:t xml:space="preserve"> that more efforts should be devoted to make info</w:t>
      </w:r>
      <w:r w:rsidR="00BC316A" w:rsidRPr="00BE12AD">
        <w:rPr>
          <w:rFonts w:ascii="Arial" w:hAnsi="Arial" w:cs="Arial"/>
          <w:color w:val="auto"/>
          <w:lang w:val="en-GB"/>
        </w:rPr>
        <w:t>r</w:t>
      </w:r>
      <w:r w:rsidR="00BC316A" w:rsidRPr="00BE12AD">
        <w:rPr>
          <w:rFonts w:ascii="Arial" w:hAnsi="Arial" w:cs="Arial"/>
          <w:color w:val="auto"/>
          <w:lang w:val="en-GB"/>
        </w:rPr>
        <w:t xml:space="preserve">mation on the EPA more easily and in a more user-friendly manner accessible to all stakeholders, </w:t>
      </w:r>
      <w:r w:rsidR="008333E6" w:rsidRPr="00BE12AD">
        <w:rPr>
          <w:rFonts w:ascii="Arial" w:hAnsi="Arial" w:cs="Arial"/>
          <w:color w:val="auto"/>
          <w:lang w:val="en-GB"/>
        </w:rPr>
        <w:t xml:space="preserve">and </w:t>
      </w:r>
      <w:r w:rsidR="00B03E71" w:rsidRPr="00BE12AD">
        <w:rPr>
          <w:rFonts w:ascii="Arial" w:hAnsi="Arial" w:cs="Arial"/>
          <w:color w:val="auto"/>
          <w:lang w:val="en-GB"/>
        </w:rPr>
        <w:t>specifically</w:t>
      </w:r>
      <w:r w:rsidR="00BC316A" w:rsidRPr="00BE12AD">
        <w:rPr>
          <w:rFonts w:ascii="Arial" w:hAnsi="Arial" w:cs="Arial"/>
          <w:color w:val="auto"/>
          <w:lang w:val="en-GB"/>
        </w:rPr>
        <w:t xml:space="preserve"> </w:t>
      </w:r>
      <w:r>
        <w:rPr>
          <w:rFonts w:ascii="Arial" w:hAnsi="Arial" w:cs="Arial"/>
          <w:color w:val="auto"/>
          <w:lang w:val="en-GB"/>
        </w:rPr>
        <w:t>to vulnerable groups. DG TRADE</w:t>
      </w:r>
      <w:r w:rsidR="00BC316A" w:rsidRPr="00BE12AD">
        <w:rPr>
          <w:rFonts w:ascii="Arial" w:hAnsi="Arial" w:cs="Arial"/>
          <w:color w:val="auto"/>
          <w:lang w:val="en-GB"/>
        </w:rPr>
        <w:t xml:space="preserve"> will a</w:t>
      </w:r>
      <w:r w:rsidR="00BC316A" w:rsidRPr="00BE12AD">
        <w:rPr>
          <w:rFonts w:ascii="Arial" w:hAnsi="Arial" w:cs="Arial"/>
          <w:color w:val="auto"/>
          <w:lang w:val="en-GB"/>
        </w:rPr>
        <w:t>s</w:t>
      </w:r>
      <w:r w:rsidR="00BC316A" w:rsidRPr="00BE12AD">
        <w:rPr>
          <w:rFonts w:ascii="Arial" w:hAnsi="Arial" w:cs="Arial"/>
          <w:color w:val="auto"/>
          <w:lang w:val="en-GB"/>
        </w:rPr>
        <w:t>sess</w:t>
      </w:r>
      <w:r>
        <w:rPr>
          <w:rFonts w:ascii="Arial" w:hAnsi="Arial" w:cs="Arial"/>
          <w:color w:val="auto"/>
          <w:lang w:val="en-GB"/>
        </w:rPr>
        <w:t xml:space="preserve"> with the other SADC EPA States and the SADC Secretariat</w:t>
      </w:r>
      <w:r w:rsidR="00BC316A" w:rsidRPr="00BE12AD">
        <w:rPr>
          <w:rFonts w:ascii="Arial" w:hAnsi="Arial" w:cs="Arial"/>
          <w:color w:val="auto"/>
          <w:lang w:val="en-GB"/>
        </w:rPr>
        <w:t xml:space="preserve"> how existing tools already available can be im</w:t>
      </w:r>
      <w:r>
        <w:rPr>
          <w:rFonts w:ascii="Arial" w:hAnsi="Arial" w:cs="Arial"/>
          <w:color w:val="auto"/>
          <w:lang w:val="en-GB"/>
        </w:rPr>
        <w:t>proved and</w:t>
      </w:r>
      <w:r w:rsidR="00BC316A" w:rsidRPr="00BE12AD">
        <w:rPr>
          <w:rFonts w:ascii="Arial" w:hAnsi="Arial" w:cs="Arial"/>
          <w:color w:val="auto"/>
          <w:lang w:val="en-GB"/>
        </w:rPr>
        <w:t xml:space="preserve"> explore how information could be more easily disseminat</w:t>
      </w:r>
      <w:r>
        <w:rPr>
          <w:rFonts w:ascii="Arial" w:hAnsi="Arial" w:cs="Arial"/>
          <w:color w:val="auto"/>
          <w:lang w:val="en-GB"/>
        </w:rPr>
        <w:t xml:space="preserve">ed. </w:t>
      </w:r>
      <w:r w:rsidR="00171913" w:rsidRPr="00BE12AD">
        <w:rPr>
          <w:rFonts w:ascii="Arial" w:hAnsi="Arial" w:cs="Arial"/>
          <w:color w:val="auto"/>
          <w:lang w:val="en-GB"/>
        </w:rPr>
        <w:t>This should</w:t>
      </w:r>
      <w:r w:rsidR="001E20BB" w:rsidRPr="00BE12AD">
        <w:rPr>
          <w:rFonts w:ascii="Arial" w:hAnsi="Arial" w:cs="Arial"/>
          <w:color w:val="auto"/>
          <w:lang w:val="en-GB"/>
        </w:rPr>
        <w:t>,</w:t>
      </w:r>
      <w:r w:rsidR="00171913" w:rsidRPr="00BE12AD">
        <w:rPr>
          <w:rFonts w:ascii="Arial" w:hAnsi="Arial" w:cs="Arial"/>
          <w:color w:val="auto"/>
          <w:lang w:val="en-GB"/>
        </w:rPr>
        <w:t xml:space="preserve"> however</w:t>
      </w:r>
      <w:r w:rsidR="001E20BB" w:rsidRPr="00BE12AD">
        <w:rPr>
          <w:rFonts w:ascii="Arial" w:hAnsi="Arial" w:cs="Arial"/>
          <w:color w:val="auto"/>
          <w:lang w:val="en-GB"/>
        </w:rPr>
        <w:t>,</w:t>
      </w:r>
      <w:r w:rsidR="001207DC" w:rsidRPr="00BE12AD">
        <w:rPr>
          <w:rFonts w:ascii="Arial" w:hAnsi="Arial" w:cs="Arial"/>
          <w:color w:val="auto"/>
          <w:lang w:val="en-GB"/>
        </w:rPr>
        <w:t xml:space="preserve"> not replace</w:t>
      </w:r>
      <w:r w:rsidR="00171913" w:rsidRPr="00BE12AD">
        <w:rPr>
          <w:rFonts w:ascii="Arial" w:hAnsi="Arial" w:cs="Arial"/>
          <w:color w:val="auto"/>
          <w:lang w:val="en-GB"/>
        </w:rPr>
        <w:t xml:space="preserve"> the r</w:t>
      </w:r>
      <w:r w:rsidR="00171913" w:rsidRPr="00BE12AD">
        <w:rPr>
          <w:rFonts w:ascii="Arial" w:hAnsi="Arial" w:cs="Arial"/>
          <w:color w:val="auto"/>
          <w:lang w:val="en-GB"/>
        </w:rPr>
        <w:t>e</w:t>
      </w:r>
      <w:r w:rsidR="00171913" w:rsidRPr="00BE12AD">
        <w:rPr>
          <w:rFonts w:ascii="Arial" w:hAnsi="Arial" w:cs="Arial"/>
          <w:color w:val="auto"/>
          <w:lang w:val="en-GB"/>
        </w:rPr>
        <w:t>sponsibility</w:t>
      </w:r>
      <w:r w:rsidR="00C22587" w:rsidRPr="00BE12AD">
        <w:rPr>
          <w:rFonts w:ascii="Arial" w:hAnsi="Arial" w:cs="Arial"/>
          <w:color w:val="auto"/>
          <w:lang w:val="en-GB"/>
        </w:rPr>
        <w:t xml:space="preserve"> that </w:t>
      </w:r>
      <w:r w:rsidR="001207DC" w:rsidRPr="00BE12AD">
        <w:rPr>
          <w:rFonts w:ascii="Arial" w:hAnsi="Arial" w:cs="Arial"/>
          <w:color w:val="auto"/>
          <w:lang w:val="en-GB"/>
        </w:rPr>
        <w:t>CSOs have</w:t>
      </w:r>
      <w:r w:rsidR="00C22587" w:rsidRPr="00BE12AD">
        <w:rPr>
          <w:rFonts w:ascii="Arial" w:hAnsi="Arial" w:cs="Arial"/>
          <w:color w:val="auto"/>
          <w:lang w:val="en-GB"/>
        </w:rPr>
        <w:t xml:space="preserve"> in</w:t>
      </w:r>
      <w:r w:rsidR="00171913" w:rsidRPr="00BE12AD">
        <w:rPr>
          <w:rFonts w:ascii="Arial" w:hAnsi="Arial" w:cs="Arial"/>
          <w:color w:val="auto"/>
          <w:lang w:val="en-GB"/>
        </w:rPr>
        <w:t xml:space="preserve"> gathering the needed information</w:t>
      </w:r>
      <w:r w:rsidR="00C22587" w:rsidRPr="00BE12AD">
        <w:rPr>
          <w:rFonts w:ascii="Arial" w:hAnsi="Arial" w:cs="Arial"/>
          <w:color w:val="auto"/>
          <w:lang w:val="en-GB"/>
        </w:rPr>
        <w:t xml:space="preserve"> on the EPA</w:t>
      </w:r>
      <w:r w:rsidR="00171913" w:rsidRPr="00BE12AD">
        <w:rPr>
          <w:rFonts w:ascii="Arial" w:hAnsi="Arial" w:cs="Arial"/>
          <w:color w:val="auto"/>
          <w:lang w:val="en-GB"/>
        </w:rPr>
        <w:t xml:space="preserve"> and make it</w:t>
      </w:r>
      <w:r w:rsidR="00C22587" w:rsidRPr="00BE12AD">
        <w:rPr>
          <w:rFonts w:ascii="Arial" w:hAnsi="Arial" w:cs="Arial"/>
          <w:color w:val="auto"/>
          <w:lang w:val="en-GB"/>
        </w:rPr>
        <w:t xml:space="preserve"> a</w:t>
      </w:r>
      <w:r w:rsidR="00C22587" w:rsidRPr="00BE12AD">
        <w:rPr>
          <w:rFonts w:ascii="Arial" w:hAnsi="Arial" w:cs="Arial"/>
          <w:color w:val="auto"/>
          <w:lang w:val="en-GB"/>
        </w:rPr>
        <w:t>c</w:t>
      </w:r>
      <w:r w:rsidR="00C22587" w:rsidRPr="00BE12AD">
        <w:rPr>
          <w:rFonts w:ascii="Arial" w:hAnsi="Arial" w:cs="Arial"/>
          <w:color w:val="auto"/>
          <w:lang w:val="en-GB"/>
        </w:rPr>
        <w:t>cessible</w:t>
      </w:r>
      <w:r w:rsidR="00171913" w:rsidRPr="00BE12AD">
        <w:rPr>
          <w:rFonts w:ascii="Arial" w:hAnsi="Arial" w:cs="Arial"/>
          <w:color w:val="auto"/>
          <w:lang w:val="en-GB"/>
        </w:rPr>
        <w:t xml:space="preserve"> to all their members</w:t>
      </w:r>
      <w:r w:rsidR="00C22587" w:rsidRPr="00BE12AD">
        <w:rPr>
          <w:rFonts w:ascii="Arial" w:hAnsi="Arial" w:cs="Arial"/>
          <w:color w:val="auto"/>
          <w:lang w:val="en-GB"/>
        </w:rPr>
        <w:t>.</w:t>
      </w:r>
      <w:r w:rsidR="00937830" w:rsidRPr="00BE12AD">
        <w:rPr>
          <w:rFonts w:ascii="Arial" w:hAnsi="Arial" w:cs="Arial"/>
          <w:color w:val="auto"/>
          <w:lang w:val="en-GB"/>
        </w:rPr>
        <w:t xml:space="preserve"> </w:t>
      </w:r>
    </w:p>
    <w:p w14:paraId="0A9C4F90" w14:textId="06F04737" w:rsidR="00171913" w:rsidRPr="00BE12AD" w:rsidRDefault="00171913" w:rsidP="00C103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23A7BFF4" w14:textId="13FA1A2E" w:rsidR="00171913" w:rsidRPr="00BE12AD" w:rsidRDefault="00531609" w:rsidP="00C103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171913" w:rsidRPr="00BE12AD">
        <w:rPr>
          <w:rFonts w:ascii="Arial" w:hAnsi="Arial" w:cs="Arial"/>
          <w:color w:val="auto"/>
          <w:lang w:val="en-GB"/>
        </w:rPr>
        <w:t xml:space="preserve"> would like to draw the attention of CSOs to the following web-links where information</w:t>
      </w:r>
      <w:r w:rsidR="00BE12AD" w:rsidRPr="00BE12AD">
        <w:rPr>
          <w:rFonts w:ascii="Arial" w:hAnsi="Arial" w:cs="Arial"/>
          <w:color w:val="auto"/>
          <w:lang w:val="en-GB"/>
        </w:rPr>
        <w:t xml:space="preserve"> on the EPA is already available</w:t>
      </w:r>
      <w:r>
        <w:rPr>
          <w:rFonts w:ascii="Arial" w:hAnsi="Arial" w:cs="Arial"/>
          <w:color w:val="auto"/>
          <w:lang w:val="en-GB"/>
        </w:rPr>
        <w:t>:</w:t>
      </w:r>
    </w:p>
    <w:p w14:paraId="0EB5A92A" w14:textId="208DF717" w:rsidR="00171913" w:rsidRPr="00BE12AD" w:rsidRDefault="00937830" w:rsidP="00937830">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G</w:t>
      </w:r>
      <w:r w:rsidR="00171913" w:rsidRPr="00BE12AD">
        <w:rPr>
          <w:rFonts w:ascii="Arial" w:hAnsi="Arial" w:cs="Arial"/>
          <w:color w:val="auto"/>
          <w:lang w:val="en-GB"/>
        </w:rPr>
        <w:t>eneral information on the EU-SADC EPA</w:t>
      </w:r>
      <w:r w:rsidRPr="00BE12AD">
        <w:rPr>
          <w:rFonts w:ascii="Arial" w:hAnsi="Arial" w:cs="Arial"/>
          <w:color w:val="auto"/>
          <w:lang w:val="en-GB"/>
        </w:rPr>
        <w:t xml:space="preserve"> is available at</w:t>
      </w:r>
      <w:r w:rsidR="00171913" w:rsidRPr="00BE12AD">
        <w:rPr>
          <w:rFonts w:ascii="Arial" w:hAnsi="Arial" w:cs="Arial"/>
          <w:color w:val="auto"/>
          <w:lang w:val="en-GB"/>
        </w:rPr>
        <w:t>:</w:t>
      </w:r>
    </w:p>
    <w:p w14:paraId="5BD4FA40" w14:textId="42243990" w:rsidR="00171913" w:rsidRPr="00BE12AD" w:rsidRDefault="00531609" w:rsidP="0093783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hyperlink r:id="rId10" w:history="1">
        <w:r w:rsidR="00937830" w:rsidRPr="00BE12AD">
          <w:rPr>
            <w:rStyle w:val="Hyperlink"/>
            <w:rFonts w:ascii="Arial" w:hAnsi="Arial" w:cs="Arial"/>
            <w:color w:val="auto"/>
            <w:lang w:val="en-GB"/>
          </w:rPr>
          <w:t>http://ec.europa.eu/trade/policy/countries-and-regions/regions/sadc/</w:t>
        </w:r>
      </w:hyperlink>
      <w:r w:rsidR="00937830" w:rsidRPr="00BE12AD">
        <w:rPr>
          <w:rFonts w:ascii="Arial" w:hAnsi="Arial" w:cs="Arial"/>
          <w:color w:val="auto"/>
          <w:lang w:val="en-GB"/>
        </w:rPr>
        <w:t xml:space="preserve"> </w:t>
      </w:r>
    </w:p>
    <w:p w14:paraId="1E011267" w14:textId="6886B881" w:rsidR="00171913" w:rsidRPr="00BE12AD" w:rsidRDefault="00937830" w:rsidP="00937830">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The f</w:t>
      </w:r>
      <w:r w:rsidR="00171913" w:rsidRPr="00BE12AD">
        <w:rPr>
          <w:rFonts w:ascii="Arial" w:hAnsi="Arial" w:cs="Arial"/>
          <w:color w:val="auto"/>
          <w:lang w:val="en-GB"/>
        </w:rPr>
        <w:t>ull text of the EPA</w:t>
      </w:r>
      <w:r w:rsidRPr="00BE12AD">
        <w:rPr>
          <w:rFonts w:ascii="Arial" w:hAnsi="Arial" w:cs="Arial"/>
          <w:color w:val="auto"/>
          <w:lang w:val="en-GB"/>
        </w:rPr>
        <w:t xml:space="preserve"> can be found at</w:t>
      </w:r>
      <w:r w:rsidR="00171913" w:rsidRPr="00BE12AD">
        <w:rPr>
          <w:rFonts w:ascii="Arial" w:hAnsi="Arial" w:cs="Arial"/>
          <w:color w:val="auto"/>
          <w:lang w:val="en-GB"/>
        </w:rPr>
        <w:t xml:space="preserve">: </w:t>
      </w:r>
    </w:p>
    <w:p w14:paraId="34667310" w14:textId="02C1196A" w:rsidR="00171913" w:rsidRPr="00BE12AD" w:rsidRDefault="00531609" w:rsidP="0093783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hyperlink r:id="rId11" w:history="1">
        <w:r w:rsidR="001E20BB" w:rsidRPr="00BE12AD">
          <w:rPr>
            <w:rStyle w:val="Hyperlink"/>
            <w:rFonts w:ascii="Arial" w:hAnsi="Arial" w:cs="Arial"/>
            <w:color w:val="auto"/>
            <w:lang w:val="en-GB"/>
          </w:rPr>
          <w:t>http://trade.ec.europa.eu/doclib/docs/2015/october/tradoc_153915.pdf</w:t>
        </w:r>
      </w:hyperlink>
    </w:p>
    <w:p w14:paraId="5959071A" w14:textId="7E23A9B5" w:rsidR="00171913" w:rsidRPr="00BE12AD" w:rsidRDefault="00937830" w:rsidP="00937830">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P</w:t>
      </w:r>
      <w:r w:rsidR="00833A32" w:rsidRPr="00BE12AD">
        <w:rPr>
          <w:rFonts w:ascii="Arial" w:hAnsi="Arial" w:cs="Arial"/>
          <w:color w:val="auto"/>
          <w:lang w:val="en-GB"/>
        </w:rPr>
        <w:t>rovisions on</w:t>
      </w:r>
      <w:r w:rsidR="0066646D" w:rsidRPr="00BE12AD">
        <w:rPr>
          <w:rFonts w:ascii="Arial" w:hAnsi="Arial" w:cs="Arial"/>
          <w:color w:val="auto"/>
          <w:lang w:val="en-GB"/>
        </w:rPr>
        <w:t xml:space="preserve"> </w:t>
      </w:r>
      <w:r w:rsidRPr="00BE12AD">
        <w:rPr>
          <w:rFonts w:ascii="Arial" w:hAnsi="Arial" w:cs="Arial"/>
          <w:color w:val="auto"/>
          <w:lang w:val="en-GB"/>
        </w:rPr>
        <w:t>Rules of O</w:t>
      </w:r>
      <w:r w:rsidR="0066646D" w:rsidRPr="00BE12AD">
        <w:rPr>
          <w:rFonts w:ascii="Arial" w:hAnsi="Arial" w:cs="Arial"/>
          <w:color w:val="auto"/>
          <w:lang w:val="en-GB"/>
        </w:rPr>
        <w:t>r</w:t>
      </w:r>
      <w:r w:rsidR="00833A32" w:rsidRPr="00BE12AD">
        <w:rPr>
          <w:rFonts w:ascii="Arial" w:hAnsi="Arial" w:cs="Arial"/>
          <w:color w:val="auto"/>
          <w:lang w:val="en-GB"/>
        </w:rPr>
        <w:t>igin are</w:t>
      </w:r>
      <w:r w:rsidR="0066646D" w:rsidRPr="00BE12AD">
        <w:rPr>
          <w:rFonts w:ascii="Arial" w:hAnsi="Arial" w:cs="Arial"/>
          <w:color w:val="auto"/>
          <w:lang w:val="en-GB"/>
        </w:rPr>
        <w:t xml:space="preserve"> included in Protocol 1 of the EPA (pp. 1924ff of the EPA text).</w:t>
      </w:r>
      <w:r w:rsidRPr="00BE12AD">
        <w:rPr>
          <w:rFonts w:ascii="Arial" w:hAnsi="Arial" w:cs="Arial"/>
          <w:color w:val="auto"/>
          <w:lang w:val="en-GB"/>
        </w:rPr>
        <w:t xml:space="preserve"> A guide to this P</w:t>
      </w:r>
      <w:r w:rsidR="0066646D" w:rsidRPr="00BE12AD">
        <w:rPr>
          <w:rFonts w:ascii="Arial" w:hAnsi="Arial" w:cs="Arial"/>
          <w:color w:val="auto"/>
          <w:lang w:val="en-GB"/>
        </w:rPr>
        <w:t xml:space="preserve">rotocol is available </w:t>
      </w:r>
      <w:r w:rsidRPr="00BE12AD">
        <w:rPr>
          <w:rFonts w:ascii="Arial" w:hAnsi="Arial" w:cs="Arial"/>
          <w:color w:val="auto"/>
          <w:lang w:val="en-GB"/>
        </w:rPr>
        <w:t>at</w:t>
      </w:r>
      <w:r w:rsidR="0066646D" w:rsidRPr="00BE12AD">
        <w:rPr>
          <w:rFonts w:ascii="Arial" w:hAnsi="Arial" w:cs="Arial"/>
          <w:color w:val="auto"/>
          <w:lang w:val="en-GB"/>
        </w:rPr>
        <w:t>:</w:t>
      </w:r>
    </w:p>
    <w:p w14:paraId="02579FEE" w14:textId="550D8EE2" w:rsidR="0066646D" w:rsidRPr="00BE12AD" w:rsidRDefault="00531609" w:rsidP="0093783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hyperlink r:id="rId12" w:history="1">
        <w:r w:rsidR="0066646D" w:rsidRPr="00BE12AD">
          <w:rPr>
            <w:rStyle w:val="Hyperlink"/>
            <w:rFonts w:ascii="Arial" w:hAnsi="Arial" w:cs="Arial"/>
            <w:color w:val="auto"/>
            <w:lang w:val="en-GB"/>
          </w:rPr>
          <w:t>https://ec.europa.eu/taxation_customs/sites/taxation/files/taxud_3253415_17_-_guidance_on_sadc-eu_epa.pdf</w:t>
        </w:r>
      </w:hyperlink>
    </w:p>
    <w:p w14:paraId="5B4BCCDD" w14:textId="77777777" w:rsidR="00937830" w:rsidRPr="00BE12AD" w:rsidRDefault="00833A32" w:rsidP="00937830">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Information on export opportunities to the EU (for enterprises of any size), i.e. the applicable tariffs, rules on exporting to the EU and rules of origin are available by typing in the product origin, the destination EU Member State and the product into the website of the EU Trade Helpdesk at</w:t>
      </w:r>
      <w:r w:rsidR="00937830" w:rsidRPr="00BE12AD">
        <w:rPr>
          <w:rFonts w:ascii="Arial" w:hAnsi="Arial" w:cs="Arial"/>
          <w:color w:val="auto"/>
          <w:lang w:val="en-GB"/>
        </w:rPr>
        <w:t>:</w:t>
      </w:r>
    </w:p>
    <w:p w14:paraId="0551B83C" w14:textId="287CC13A" w:rsidR="0066646D" w:rsidRPr="00BE12AD" w:rsidRDefault="00531609" w:rsidP="0093783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hyperlink r:id="rId13" w:history="1">
        <w:r w:rsidR="00833A32" w:rsidRPr="00BE12AD">
          <w:rPr>
            <w:rStyle w:val="Hyperlink"/>
            <w:rFonts w:ascii="Arial" w:hAnsi="Arial" w:cs="Arial"/>
            <w:color w:val="auto"/>
            <w:lang w:val="en-GB"/>
          </w:rPr>
          <w:t>http://trade.ec.europa.eu/tradehelp/</w:t>
        </w:r>
      </w:hyperlink>
    </w:p>
    <w:p w14:paraId="29A50042" w14:textId="5581F3FB" w:rsidR="00171913" w:rsidRPr="00BE12AD" w:rsidRDefault="00937830" w:rsidP="00937830">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I</w:t>
      </w:r>
      <w:r w:rsidR="00833A32" w:rsidRPr="00BE12AD">
        <w:rPr>
          <w:rFonts w:ascii="Arial" w:hAnsi="Arial" w:cs="Arial"/>
          <w:color w:val="auto"/>
          <w:lang w:val="en-GB"/>
        </w:rPr>
        <w:t>nformation on SPS requirements in the EU is available at:</w:t>
      </w:r>
    </w:p>
    <w:p w14:paraId="6017E995" w14:textId="40C182B2" w:rsidR="00C1154D" w:rsidRPr="00BE12AD" w:rsidRDefault="00531609" w:rsidP="00C1154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hyperlink r:id="rId14" w:history="1">
        <w:r w:rsidR="00937830" w:rsidRPr="00BE12AD">
          <w:rPr>
            <w:rStyle w:val="Hyperlink"/>
            <w:rFonts w:ascii="Arial" w:hAnsi="Arial" w:cs="Arial"/>
            <w:color w:val="auto"/>
            <w:lang w:val="en-GB"/>
          </w:rPr>
          <w:t>https://ec.europa.eu/food/safety/international_affairs_en</w:t>
        </w:r>
      </w:hyperlink>
      <w:r w:rsidR="00937830" w:rsidRPr="00BE12AD">
        <w:rPr>
          <w:rFonts w:ascii="Arial" w:hAnsi="Arial" w:cs="Arial"/>
          <w:color w:val="auto"/>
          <w:lang w:val="en-GB"/>
        </w:rPr>
        <w:t xml:space="preserve"> </w:t>
      </w:r>
    </w:p>
    <w:p w14:paraId="47182490" w14:textId="77777777" w:rsidR="00621792" w:rsidRDefault="00621792" w:rsidP="00C1154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091808BD" w14:textId="6CDAA9EE" w:rsidR="00C1154D" w:rsidRPr="00BE12AD" w:rsidRDefault="00531609" w:rsidP="00C1154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Furthermore, DG TRADE</w:t>
      </w:r>
      <w:r w:rsidR="0031031A" w:rsidRPr="00BE12AD">
        <w:rPr>
          <w:rFonts w:ascii="Arial" w:hAnsi="Arial" w:cs="Arial"/>
          <w:color w:val="auto"/>
          <w:lang w:val="en-GB"/>
        </w:rPr>
        <w:t xml:space="preserve"> recall</w:t>
      </w:r>
      <w:r>
        <w:rPr>
          <w:rFonts w:ascii="Arial" w:hAnsi="Arial" w:cs="Arial"/>
          <w:color w:val="auto"/>
          <w:lang w:val="en-GB"/>
        </w:rPr>
        <w:t>s</w:t>
      </w:r>
      <w:r w:rsidR="0031031A" w:rsidRPr="00BE12AD">
        <w:rPr>
          <w:rFonts w:ascii="Arial" w:hAnsi="Arial" w:cs="Arial"/>
          <w:color w:val="auto"/>
          <w:lang w:val="en-GB"/>
        </w:rPr>
        <w:t xml:space="preserve"> that</w:t>
      </w:r>
      <w:r w:rsidR="00FD5338">
        <w:rPr>
          <w:rFonts w:ascii="Arial" w:hAnsi="Arial" w:cs="Arial"/>
          <w:color w:val="auto"/>
          <w:lang w:val="en-GB"/>
        </w:rPr>
        <w:t xml:space="preserve"> the European Commission, together with the SADC Secretariat and the SADC EPA States, is</w:t>
      </w:r>
      <w:r w:rsidR="00FE7F3B">
        <w:rPr>
          <w:rFonts w:ascii="Arial" w:hAnsi="Arial" w:cs="Arial"/>
          <w:color w:val="auto"/>
          <w:lang w:val="en-GB"/>
        </w:rPr>
        <w:t xml:space="preserve"> already working on</w:t>
      </w:r>
      <w:r w:rsidR="00C1154D" w:rsidRPr="00BE12AD">
        <w:rPr>
          <w:rFonts w:ascii="Arial" w:hAnsi="Arial" w:cs="Arial"/>
          <w:color w:val="auto"/>
          <w:lang w:val="en-GB"/>
        </w:rPr>
        <w:t xml:space="preserve"> the following initia</w:t>
      </w:r>
      <w:r w:rsidR="00FE7F3B">
        <w:rPr>
          <w:rFonts w:ascii="Arial" w:hAnsi="Arial" w:cs="Arial"/>
          <w:color w:val="auto"/>
          <w:lang w:val="en-GB"/>
        </w:rPr>
        <w:t>tives concerning</w:t>
      </w:r>
      <w:r w:rsidR="00C1154D" w:rsidRPr="00BE12AD">
        <w:rPr>
          <w:rFonts w:ascii="Arial" w:hAnsi="Arial" w:cs="Arial"/>
          <w:color w:val="auto"/>
          <w:lang w:val="en-GB"/>
        </w:rPr>
        <w:t xml:space="preserve"> civil society engagement and information avai</w:t>
      </w:r>
      <w:r w:rsidR="00C1154D" w:rsidRPr="00BE12AD">
        <w:rPr>
          <w:rFonts w:ascii="Arial" w:hAnsi="Arial" w:cs="Arial"/>
          <w:color w:val="auto"/>
          <w:lang w:val="en-GB"/>
        </w:rPr>
        <w:t>l</w:t>
      </w:r>
      <w:r w:rsidR="00C1154D" w:rsidRPr="00BE12AD">
        <w:rPr>
          <w:rFonts w:ascii="Arial" w:hAnsi="Arial" w:cs="Arial"/>
          <w:color w:val="auto"/>
          <w:lang w:val="en-GB"/>
        </w:rPr>
        <w:t>ability:</w:t>
      </w:r>
    </w:p>
    <w:p w14:paraId="0CE7820D" w14:textId="761C8B72" w:rsidR="00621792" w:rsidRPr="00621792" w:rsidRDefault="00621792" w:rsidP="00C1154D">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b/>
          <w:color w:val="auto"/>
          <w:lang w:val="en-GB"/>
        </w:rPr>
      </w:pPr>
      <w:r>
        <w:rPr>
          <w:rFonts w:ascii="Arial" w:hAnsi="Arial" w:cs="Arial"/>
          <w:b/>
          <w:color w:val="auto"/>
          <w:lang w:val="en-GB"/>
        </w:rPr>
        <w:lastRenderedPageBreak/>
        <w:t>Across the region</w:t>
      </w:r>
      <w:r w:rsidRPr="00621792">
        <w:rPr>
          <w:rFonts w:ascii="Arial" w:hAnsi="Arial" w:cs="Arial"/>
          <w:b/>
          <w:color w:val="auto"/>
          <w:lang w:val="en-GB"/>
        </w:rPr>
        <w:t>:</w:t>
      </w:r>
    </w:p>
    <w:p w14:paraId="2874F674" w14:textId="510DCF06" w:rsidR="00621792" w:rsidRPr="00621792" w:rsidRDefault="00621792" w:rsidP="00621792">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 xml:space="preserve">Through a new </w:t>
      </w:r>
      <w:r w:rsidR="00576EE0">
        <w:rPr>
          <w:rFonts w:ascii="Arial" w:hAnsi="Arial" w:cs="Arial"/>
          <w:color w:val="auto"/>
          <w:lang w:val="en-GB"/>
        </w:rPr>
        <w:t xml:space="preserve">EU-funded </w:t>
      </w:r>
      <w:r>
        <w:rPr>
          <w:rFonts w:ascii="Arial" w:hAnsi="Arial" w:cs="Arial"/>
          <w:color w:val="auto"/>
          <w:lang w:val="en-GB"/>
        </w:rPr>
        <w:t xml:space="preserve">programme called </w:t>
      </w:r>
      <w:r w:rsidR="00FE7F3B">
        <w:rPr>
          <w:rFonts w:ascii="Arial" w:hAnsi="Arial" w:cs="Arial"/>
          <w:color w:val="auto"/>
          <w:lang w:val="en-GB"/>
        </w:rPr>
        <w:t>"</w:t>
      </w:r>
      <w:r>
        <w:rPr>
          <w:rFonts w:ascii="Arial" w:hAnsi="Arial" w:cs="Arial"/>
          <w:color w:val="auto"/>
          <w:lang w:val="en-GB"/>
        </w:rPr>
        <w:t>Regional Dialogue F</w:t>
      </w:r>
      <w:r w:rsidRPr="00621792">
        <w:rPr>
          <w:rFonts w:ascii="Arial" w:hAnsi="Arial" w:cs="Arial"/>
          <w:color w:val="auto"/>
          <w:lang w:val="en-GB"/>
        </w:rPr>
        <w:t>acility</w:t>
      </w:r>
      <w:r w:rsidR="00FE7F3B">
        <w:rPr>
          <w:rFonts w:ascii="Arial" w:hAnsi="Arial" w:cs="Arial"/>
          <w:color w:val="auto"/>
          <w:lang w:val="en-GB"/>
        </w:rPr>
        <w:t>"</w:t>
      </w:r>
      <w:r w:rsidRPr="00621792">
        <w:rPr>
          <w:rFonts w:ascii="Arial" w:hAnsi="Arial" w:cs="Arial"/>
          <w:color w:val="auto"/>
          <w:lang w:val="en-GB"/>
        </w:rPr>
        <w:t>, outreach activities involving CSOs will be accommoda</w:t>
      </w:r>
      <w:r w:rsidRPr="00621792">
        <w:rPr>
          <w:rFonts w:ascii="Arial" w:hAnsi="Arial" w:cs="Arial"/>
          <w:color w:val="auto"/>
          <w:lang w:val="en-GB"/>
        </w:rPr>
        <w:t>t</w:t>
      </w:r>
      <w:r w:rsidRPr="00621792">
        <w:rPr>
          <w:rFonts w:ascii="Arial" w:hAnsi="Arial" w:cs="Arial"/>
          <w:color w:val="auto"/>
          <w:lang w:val="en-GB"/>
        </w:rPr>
        <w:t>ed to facili</w:t>
      </w:r>
      <w:r>
        <w:rPr>
          <w:rFonts w:ascii="Arial" w:hAnsi="Arial" w:cs="Arial"/>
          <w:color w:val="auto"/>
          <w:lang w:val="en-GB"/>
        </w:rPr>
        <w:t>tate peer-to-peer activities.</w:t>
      </w:r>
    </w:p>
    <w:p w14:paraId="0B6160CC" w14:textId="74918BA9" w:rsidR="00C1154D" w:rsidRPr="00BE12AD" w:rsidRDefault="00621792" w:rsidP="00C1154D">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b/>
          <w:color w:val="auto"/>
          <w:lang w:val="en-GB"/>
        </w:rPr>
        <w:t xml:space="preserve">In </w:t>
      </w:r>
      <w:r w:rsidR="00C1154D" w:rsidRPr="00BE12AD">
        <w:rPr>
          <w:rFonts w:ascii="Arial" w:hAnsi="Arial" w:cs="Arial"/>
          <w:b/>
          <w:color w:val="auto"/>
          <w:lang w:val="en-GB"/>
        </w:rPr>
        <w:t>South Africa:</w:t>
      </w:r>
    </w:p>
    <w:p w14:paraId="31CB22E4" w14:textId="3979823D" w:rsidR="00C1154D" w:rsidRPr="00BE12AD" w:rsidRDefault="00576EE0" w:rsidP="00C1154D">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The EU-</w:t>
      </w:r>
      <w:r w:rsidR="00C1154D" w:rsidRPr="00BE12AD">
        <w:rPr>
          <w:rFonts w:ascii="Arial" w:hAnsi="Arial" w:cs="Arial"/>
          <w:color w:val="auto"/>
          <w:lang w:val="en-GB"/>
        </w:rPr>
        <w:t>funded the SADC-EU EPA Outreach South Africa project (September 2016 to February 2018). Its objective is to increase positive impact through participation in and awareness of the EU-SADC EPA implementation process. The specific aim is to co</w:t>
      </w:r>
      <w:r w:rsidR="00C1154D" w:rsidRPr="00BE12AD">
        <w:rPr>
          <w:rFonts w:ascii="Arial" w:hAnsi="Arial" w:cs="Arial"/>
          <w:color w:val="auto"/>
          <w:lang w:val="en-GB"/>
        </w:rPr>
        <w:t>n</w:t>
      </w:r>
      <w:r w:rsidR="00C1154D" w:rsidRPr="00BE12AD">
        <w:rPr>
          <w:rFonts w:ascii="Arial" w:hAnsi="Arial" w:cs="Arial"/>
          <w:color w:val="auto"/>
          <w:lang w:val="en-GB"/>
        </w:rPr>
        <w:t xml:space="preserve">tribute to the effective implementation of the EPA in South Africa through technical assistance, capacity building and information initiatives aimed at a wide range of economic, political and social actors. Information regarding the activities and deliverables of the SADC-EU EPA Outreach South </w:t>
      </w:r>
      <w:r w:rsidR="000D3950">
        <w:rPr>
          <w:rFonts w:ascii="Arial" w:hAnsi="Arial" w:cs="Arial"/>
          <w:color w:val="auto"/>
          <w:lang w:val="en-GB"/>
        </w:rPr>
        <w:t>Africa project are available at</w:t>
      </w:r>
      <w:r w:rsidR="00C1154D" w:rsidRPr="00BE12AD">
        <w:rPr>
          <w:rFonts w:ascii="Arial" w:hAnsi="Arial" w:cs="Arial"/>
          <w:color w:val="auto"/>
          <w:lang w:val="en-GB"/>
        </w:rPr>
        <w:t xml:space="preserve"> </w:t>
      </w:r>
      <w:hyperlink r:id="rId15" w:history="1">
        <w:r w:rsidR="00C1154D" w:rsidRPr="00BE12AD">
          <w:rPr>
            <w:rStyle w:val="Hyperlink"/>
            <w:rFonts w:ascii="Arial" w:hAnsi="Arial" w:cs="Arial"/>
            <w:color w:val="auto"/>
            <w:lang w:val="en-GB"/>
          </w:rPr>
          <w:t>https://sadc-epa-outreach.com/</w:t>
        </w:r>
      </w:hyperlink>
      <w:r w:rsidR="00C1154D" w:rsidRPr="00BE12AD">
        <w:rPr>
          <w:rFonts w:ascii="Arial" w:hAnsi="Arial" w:cs="Arial"/>
          <w:color w:val="auto"/>
          <w:lang w:val="en-GB"/>
        </w:rPr>
        <w:t>.</w:t>
      </w:r>
    </w:p>
    <w:p w14:paraId="3E3D0F60" w14:textId="44A95B18" w:rsidR="00335435" w:rsidRDefault="00576EE0" w:rsidP="003C3321">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The EU's</w:t>
      </w:r>
      <w:r w:rsidR="00C1154D" w:rsidRPr="00BE12AD">
        <w:rPr>
          <w:rFonts w:ascii="Arial" w:hAnsi="Arial" w:cs="Arial"/>
          <w:color w:val="auto"/>
          <w:lang w:val="en-GB"/>
        </w:rPr>
        <w:t xml:space="preserve"> Dialogue Facility funds dialogue projects. One project that was approved under the last call was presented by DTI/SARS and is named "EU-SADC EPA rules of origin within SADC EPA framework". It provides support both to engage in meaningful dialogue about Protocol 1 of the Agreement on Rules of Origin and to build capacity. It is to be finalised before end of 2018.</w:t>
      </w:r>
    </w:p>
    <w:p w14:paraId="190A1038" w14:textId="77777777" w:rsidR="00FE7F3B" w:rsidRDefault="00FE7F3B" w:rsidP="00FE7F3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440"/>
        <w:contextualSpacing/>
        <w:jc w:val="both"/>
        <w:rPr>
          <w:rFonts w:ascii="Arial" w:hAnsi="Arial" w:cs="Arial"/>
          <w:color w:val="auto"/>
          <w:lang w:val="en-GB"/>
        </w:rPr>
      </w:pPr>
    </w:p>
    <w:p w14:paraId="542962C8" w14:textId="09651436" w:rsidR="00AC4D50" w:rsidRPr="00BE12AD" w:rsidRDefault="003C3321" w:rsidP="003C33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b/>
          <w:color w:val="auto"/>
          <w:lang w:val="en-GB"/>
        </w:rPr>
        <w:t xml:space="preserve">Key recommendation 2: </w:t>
      </w:r>
      <w:r w:rsidR="001932BF" w:rsidRPr="00BE12AD">
        <w:rPr>
          <w:rFonts w:ascii="Arial" w:hAnsi="Arial" w:cs="Arial"/>
          <w:color w:val="auto"/>
          <w:lang w:val="en-GB"/>
        </w:rPr>
        <w:t xml:space="preserve">Existing </w:t>
      </w:r>
      <w:r w:rsidR="00770BAE" w:rsidRPr="00BE12AD">
        <w:rPr>
          <w:rFonts w:ascii="Arial" w:hAnsi="Arial" w:cs="Arial"/>
          <w:color w:val="auto"/>
          <w:lang w:val="en-GB"/>
        </w:rPr>
        <w:t xml:space="preserve">CSO </w:t>
      </w:r>
      <w:r w:rsidR="001932BF" w:rsidRPr="00BE12AD">
        <w:rPr>
          <w:rFonts w:ascii="Arial" w:hAnsi="Arial" w:cs="Arial"/>
          <w:color w:val="auto"/>
          <w:lang w:val="en-GB"/>
        </w:rPr>
        <w:t xml:space="preserve">umbrella groupings in SADC should </w:t>
      </w:r>
      <w:r w:rsidR="001932BF" w:rsidRPr="00BE12AD">
        <w:rPr>
          <w:rFonts w:ascii="Arial" w:hAnsi="Arial" w:cs="Arial"/>
          <w:b/>
          <w:color w:val="auto"/>
          <w:u w:val="single"/>
          <w:lang w:val="en-GB"/>
        </w:rPr>
        <w:t>establish a SADC civil society platform</w:t>
      </w:r>
      <w:r w:rsidR="001932BF" w:rsidRPr="00BE12AD">
        <w:rPr>
          <w:rFonts w:ascii="Arial" w:hAnsi="Arial" w:cs="Arial"/>
          <w:color w:val="auto"/>
          <w:lang w:val="en-GB"/>
        </w:rPr>
        <w:t xml:space="preserve"> under the EPA</w:t>
      </w:r>
      <w:r w:rsidR="00770BAE" w:rsidRPr="00BE12AD">
        <w:rPr>
          <w:rFonts w:ascii="Arial" w:hAnsi="Arial" w:cs="Arial"/>
          <w:color w:val="auto"/>
          <w:lang w:val="en-GB"/>
        </w:rPr>
        <w:t xml:space="preserve"> to monitor it, similar to the </w:t>
      </w:r>
      <w:r w:rsidRPr="00BE12AD">
        <w:rPr>
          <w:rFonts w:ascii="Arial" w:hAnsi="Arial" w:cs="Arial"/>
          <w:color w:val="auto"/>
          <w:lang w:val="en-GB"/>
        </w:rPr>
        <w:t>European Economic and Social Committee (EESC)</w:t>
      </w:r>
      <w:r w:rsidR="00770BAE" w:rsidRPr="00BE12AD">
        <w:rPr>
          <w:rFonts w:ascii="Arial" w:hAnsi="Arial" w:cs="Arial"/>
          <w:color w:val="auto"/>
          <w:lang w:val="en-GB"/>
        </w:rPr>
        <w:t>.</w:t>
      </w:r>
    </w:p>
    <w:p w14:paraId="47839E55" w14:textId="77777777" w:rsidR="00335435" w:rsidRPr="00BE12AD" w:rsidRDefault="00335435" w:rsidP="003C33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4FB065E3" w14:textId="1B6D26BF" w:rsidR="001E3322" w:rsidRPr="00BE12AD" w:rsidRDefault="00FD5338" w:rsidP="003C33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b/>
          <w:color w:val="auto"/>
          <w:lang w:val="en-GB"/>
        </w:rPr>
        <w:t>DG TRADE feedback</w:t>
      </w:r>
      <w:r w:rsidR="001932BF" w:rsidRPr="00BE12AD">
        <w:rPr>
          <w:rFonts w:ascii="Arial" w:hAnsi="Arial" w:cs="Arial"/>
          <w:b/>
          <w:color w:val="auto"/>
          <w:lang w:val="en-GB"/>
        </w:rPr>
        <w:t xml:space="preserve">: </w:t>
      </w:r>
      <w:r>
        <w:rPr>
          <w:rFonts w:ascii="Arial" w:hAnsi="Arial" w:cs="Arial"/>
          <w:color w:val="auto"/>
          <w:lang w:val="en-GB"/>
        </w:rPr>
        <w:t>DG TRADE</w:t>
      </w:r>
      <w:r w:rsidR="00B248B4" w:rsidRPr="00BE12AD">
        <w:rPr>
          <w:rFonts w:ascii="Arial" w:hAnsi="Arial" w:cs="Arial"/>
          <w:color w:val="auto"/>
          <w:lang w:val="en-GB"/>
        </w:rPr>
        <w:t xml:space="preserve"> acknowledge</w:t>
      </w:r>
      <w:r>
        <w:rPr>
          <w:rFonts w:ascii="Arial" w:hAnsi="Arial" w:cs="Arial"/>
          <w:color w:val="auto"/>
          <w:lang w:val="en-GB"/>
        </w:rPr>
        <w:t>s</w:t>
      </w:r>
      <w:r w:rsidR="00B248B4" w:rsidRPr="00BE12AD">
        <w:rPr>
          <w:rFonts w:ascii="Arial" w:hAnsi="Arial" w:cs="Arial"/>
          <w:color w:val="auto"/>
          <w:lang w:val="en-GB"/>
        </w:rPr>
        <w:t xml:space="preserve"> the </w:t>
      </w:r>
      <w:r w:rsidR="001E3322" w:rsidRPr="00BE12AD">
        <w:rPr>
          <w:rFonts w:ascii="Arial" w:hAnsi="Arial" w:cs="Arial"/>
          <w:color w:val="auto"/>
          <w:lang w:val="en-GB"/>
        </w:rPr>
        <w:t>crucial role that</w:t>
      </w:r>
      <w:r w:rsidR="00B248B4" w:rsidRPr="00BE12AD">
        <w:rPr>
          <w:rFonts w:ascii="Arial" w:hAnsi="Arial" w:cs="Arial"/>
          <w:color w:val="auto"/>
          <w:lang w:val="en-GB"/>
        </w:rPr>
        <w:t xml:space="preserve"> CSO</w:t>
      </w:r>
      <w:r w:rsidR="001E3322" w:rsidRPr="00BE12AD">
        <w:rPr>
          <w:rFonts w:ascii="Arial" w:hAnsi="Arial" w:cs="Arial"/>
          <w:color w:val="auto"/>
          <w:lang w:val="en-GB"/>
        </w:rPr>
        <w:t>s should play</w:t>
      </w:r>
      <w:r w:rsidR="00B248B4" w:rsidRPr="00BE12AD">
        <w:rPr>
          <w:rFonts w:ascii="Arial" w:hAnsi="Arial" w:cs="Arial"/>
          <w:color w:val="auto"/>
          <w:lang w:val="en-GB"/>
        </w:rPr>
        <w:t xml:space="preserve"> in monitoring </w:t>
      </w:r>
      <w:r w:rsidR="001E3322" w:rsidRPr="00BE12AD">
        <w:rPr>
          <w:rFonts w:ascii="Arial" w:hAnsi="Arial" w:cs="Arial"/>
          <w:color w:val="auto"/>
          <w:lang w:val="en-GB"/>
        </w:rPr>
        <w:t>the implementation of</w:t>
      </w:r>
      <w:r w:rsidR="00B248B4" w:rsidRPr="00BE12AD">
        <w:rPr>
          <w:rFonts w:ascii="Arial" w:hAnsi="Arial" w:cs="Arial"/>
          <w:color w:val="auto"/>
          <w:lang w:val="en-GB"/>
        </w:rPr>
        <w:t xml:space="preserve"> the EPA</w:t>
      </w:r>
      <w:r w:rsidR="001E3322" w:rsidRPr="00BE12AD">
        <w:rPr>
          <w:rFonts w:ascii="Arial" w:hAnsi="Arial" w:cs="Arial"/>
          <w:color w:val="auto"/>
          <w:lang w:val="en-GB"/>
        </w:rPr>
        <w:t xml:space="preserve"> in line with Article 4 of the EPA.</w:t>
      </w:r>
    </w:p>
    <w:p w14:paraId="07401927" w14:textId="77777777" w:rsidR="001E3322" w:rsidRPr="00BE12AD" w:rsidRDefault="001E3322" w:rsidP="003C33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670BE8B5" w14:textId="397D6AAE" w:rsidR="001E3322" w:rsidRPr="00BE12AD" w:rsidRDefault="00FD5338" w:rsidP="003C33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770BAE" w:rsidRPr="00BE12AD">
        <w:rPr>
          <w:rFonts w:ascii="Arial" w:hAnsi="Arial" w:cs="Arial"/>
          <w:color w:val="auto"/>
          <w:lang w:val="en-GB"/>
        </w:rPr>
        <w:t xml:space="preserve"> welcome</w:t>
      </w:r>
      <w:r>
        <w:rPr>
          <w:rFonts w:ascii="Arial" w:hAnsi="Arial" w:cs="Arial"/>
          <w:color w:val="auto"/>
          <w:lang w:val="en-GB"/>
        </w:rPr>
        <w:t>s</w:t>
      </w:r>
      <w:r w:rsidR="00770BAE" w:rsidRPr="00BE12AD">
        <w:rPr>
          <w:rFonts w:ascii="Arial" w:hAnsi="Arial" w:cs="Arial"/>
          <w:color w:val="auto"/>
          <w:lang w:val="en-GB"/>
        </w:rPr>
        <w:t xml:space="preserve"> the initiative</w:t>
      </w:r>
      <w:r w:rsidR="00CC4261" w:rsidRPr="00BE12AD">
        <w:rPr>
          <w:rFonts w:ascii="Arial" w:hAnsi="Arial" w:cs="Arial"/>
          <w:color w:val="auto"/>
          <w:lang w:val="en-GB"/>
        </w:rPr>
        <w:t xml:space="preserve"> by SADC CSOs</w:t>
      </w:r>
      <w:r w:rsidR="00770BAE" w:rsidRPr="00BE12AD">
        <w:rPr>
          <w:rFonts w:ascii="Arial" w:hAnsi="Arial" w:cs="Arial"/>
          <w:color w:val="auto"/>
          <w:lang w:val="en-GB"/>
        </w:rPr>
        <w:t xml:space="preserve"> to establish </w:t>
      </w:r>
      <w:r w:rsidR="001E3322" w:rsidRPr="00BE12AD">
        <w:rPr>
          <w:rFonts w:ascii="Arial" w:hAnsi="Arial" w:cs="Arial"/>
          <w:color w:val="auto"/>
          <w:lang w:val="en-GB"/>
        </w:rPr>
        <w:t>a</w:t>
      </w:r>
      <w:r w:rsidR="00770BAE" w:rsidRPr="00BE12AD">
        <w:rPr>
          <w:rFonts w:ascii="Arial" w:hAnsi="Arial" w:cs="Arial"/>
          <w:color w:val="auto"/>
          <w:lang w:val="en-GB"/>
        </w:rPr>
        <w:t xml:space="preserve"> platform u</w:t>
      </w:r>
      <w:r w:rsidR="00770BAE" w:rsidRPr="00BE12AD">
        <w:rPr>
          <w:rFonts w:ascii="Arial" w:hAnsi="Arial" w:cs="Arial"/>
          <w:color w:val="auto"/>
          <w:lang w:val="en-GB"/>
        </w:rPr>
        <w:t>n</w:t>
      </w:r>
      <w:r w:rsidR="00770BAE" w:rsidRPr="00BE12AD">
        <w:rPr>
          <w:rFonts w:ascii="Arial" w:hAnsi="Arial" w:cs="Arial"/>
          <w:color w:val="auto"/>
          <w:lang w:val="en-GB"/>
        </w:rPr>
        <w:t>der the</w:t>
      </w:r>
      <w:r w:rsidR="00CC4261" w:rsidRPr="00BE12AD">
        <w:rPr>
          <w:rFonts w:ascii="Arial" w:hAnsi="Arial" w:cs="Arial"/>
          <w:color w:val="auto"/>
          <w:lang w:val="en-GB"/>
        </w:rPr>
        <w:t>ir own responsibility</w:t>
      </w:r>
      <w:r w:rsidR="00770BAE" w:rsidRPr="00BE12AD">
        <w:rPr>
          <w:rFonts w:ascii="Arial" w:hAnsi="Arial" w:cs="Arial"/>
          <w:color w:val="auto"/>
          <w:lang w:val="en-GB"/>
        </w:rPr>
        <w:t xml:space="preserve"> and remain</w:t>
      </w:r>
      <w:r>
        <w:rPr>
          <w:rFonts w:ascii="Arial" w:hAnsi="Arial" w:cs="Arial"/>
          <w:color w:val="auto"/>
          <w:lang w:val="en-GB"/>
        </w:rPr>
        <w:t>s</w:t>
      </w:r>
      <w:r w:rsidR="001E3322" w:rsidRPr="00BE12AD">
        <w:rPr>
          <w:rFonts w:ascii="Arial" w:hAnsi="Arial" w:cs="Arial"/>
          <w:color w:val="auto"/>
          <w:lang w:val="en-GB"/>
        </w:rPr>
        <w:t xml:space="preserve"> committed to facilitate its creation through financial and </w:t>
      </w:r>
      <w:r>
        <w:rPr>
          <w:rFonts w:ascii="Arial" w:hAnsi="Arial" w:cs="Arial"/>
          <w:color w:val="auto"/>
          <w:lang w:val="en-GB"/>
        </w:rPr>
        <w:t>non-financial forms. DG TRADE</w:t>
      </w:r>
      <w:r w:rsidR="001E3322" w:rsidRPr="00BE12AD">
        <w:rPr>
          <w:rFonts w:ascii="Arial" w:hAnsi="Arial" w:cs="Arial"/>
          <w:color w:val="auto"/>
          <w:lang w:val="en-GB"/>
        </w:rPr>
        <w:t xml:space="preserve"> believe</w:t>
      </w:r>
      <w:r>
        <w:rPr>
          <w:rFonts w:ascii="Arial" w:hAnsi="Arial" w:cs="Arial"/>
          <w:color w:val="auto"/>
          <w:lang w:val="en-GB"/>
        </w:rPr>
        <w:t>s</w:t>
      </w:r>
      <w:r w:rsidR="001E3322" w:rsidRPr="00BE12AD">
        <w:rPr>
          <w:rFonts w:ascii="Arial" w:hAnsi="Arial" w:cs="Arial"/>
          <w:color w:val="auto"/>
          <w:lang w:val="en-GB"/>
        </w:rPr>
        <w:t xml:space="preserve"> that such a platform of dialogue should gather at least on an annual basis CSOs from both the SADC EPA countries and the EU and should be set up and managed by the CSOs the</w:t>
      </w:r>
      <w:r w:rsidR="001E3322" w:rsidRPr="00BE12AD">
        <w:rPr>
          <w:rFonts w:ascii="Arial" w:hAnsi="Arial" w:cs="Arial"/>
          <w:color w:val="auto"/>
          <w:lang w:val="en-GB"/>
        </w:rPr>
        <w:t>m</w:t>
      </w:r>
      <w:r w:rsidR="001E3322" w:rsidRPr="00BE12AD">
        <w:rPr>
          <w:rFonts w:ascii="Arial" w:hAnsi="Arial" w:cs="Arial"/>
          <w:color w:val="auto"/>
          <w:lang w:val="en-GB"/>
        </w:rPr>
        <w:t>selves with the assistance and support by the Parties.</w:t>
      </w:r>
    </w:p>
    <w:p w14:paraId="1F5DEF29" w14:textId="77777777" w:rsidR="00335435" w:rsidRPr="00BE12AD" w:rsidRDefault="00335435" w:rsidP="003C332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6E762CFA" w14:textId="5042F9F5" w:rsidR="00AC4D50" w:rsidRPr="00BE12AD" w:rsidRDefault="00CB02E3" w:rsidP="00CB02E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b/>
          <w:color w:val="auto"/>
          <w:lang w:val="en-GB"/>
        </w:rPr>
        <w:t>Key recommendation 3:</w:t>
      </w:r>
      <w:r w:rsidRPr="00BE12AD">
        <w:rPr>
          <w:rFonts w:ascii="Arial" w:hAnsi="Arial" w:cs="Arial"/>
          <w:color w:val="auto"/>
          <w:lang w:val="en-GB"/>
        </w:rPr>
        <w:t xml:space="preserve"> </w:t>
      </w:r>
      <w:r w:rsidR="00B248B4" w:rsidRPr="00BE12AD">
        <w:rPr>
          <w:rFonts w:ascii="Arial" w:hAnsi="Arial" w:cs="Arial"/>
          <w:color w:val="auto"/>
          <w:lang w:val="en-GB"/>
        </w:rPr>
        <w:t>As a</w:t>
      </w:r>
      <w:r w:rsidRPr="00BE12AD">
        <w:rPr>
          <w:rFonts w:ascii="Arial" w:hAnsi="Arial" w:cs="Arial"/>
          <w:color w:val="auto"/>
          <w:lang w:val="en-GB"/>
        </w:rPr>
        <w:t xml:space="preserve">rticles 4 and 10 </w:t>
      </w:r>
      <w:r w:rsidR="00C4704D" w:rsidRPr="00BE12AD">
        <w:rPr>
          <w:rFonts w:ascii="Arial" w:hAnsi="Arial" w:cs="Arial"/>
          <w:color w:val="auto"/>
          <w:lang w:val="en-GB"/>
        </w:rPr>
        <w:t xml:space="preserve">of the EPA </w:t>
      </w:r>
      <w:r w:rsidRPr="00BE12AD">
        <w:rPr>
          <w:rFonts w:ascii="Arial" w:hAnsi="Arial" w:cs="Arial"/>
          <w:color w:val="auto"/>
          <w:lang w:val="en-GB"/>
        </w:rPr>
        <w:t>provide</w:t>
      </w:r>
      <w:r w:rsidR="00100D09" w:rsidRPr="00BE12AD">
        <w:rPr>
          <w:rFonts w:ascii="Arial" w:hAnsi="Arial" w:cs="Arial"/>
          <w:color w:val="auto"/>
          <w:lang w:val="en-GB"/>
        </w:rPr>
        <w:t xml:space="preserve"> for</w:t>
      </w:r>
      <w:r w:rsidRPr="00BE12AD">
        <w:rPr>
          <w:rFonts w:ascii="Arial" w:hAnsi="Arial" w:cs="Arial"/>
          <w:color w:val="auto"/>
          <w:lang w:val="en-GB"/>
        </w:rPr>
        <w:t xml:space="preserve"> </w:t>
      </w:r>
      <w:r w:rsidR="00100D09" w:rsidRPr="00BE12AD">
        <w:rPr>
          <w:rFonts w:ascii="Arial" w:hAnsi="Arial" w:cs="Arial"/>
          <w:b/>
          <w:color w:val="auto"/>
          <w:u w:val="single"/>
          <w:lang w:val="en-GB"/>
        </w:rPr>
        <w:t>civil s</w:t>
      </w:r>
      <w:r w:rsidR="00100D09" w:rsidRPr="00BE12AD">
        <w:rPr>
          <w:rFonts w:ascii="Arial" w:hAnsi="Arial" w:cs="Arial"/>
          <w:b/>
          <w:color w:val="auto"/>
          <w:u w:val="single"/>
          <w:lang w:val="en-GB"/>
        </w:rPr>
        <w:t>o</w:t>
      </w:r>
      <w:r w:rsidR="00100D09" w:rsidRPr="00BE12AD">
        <w:rPr>
          <w:rFonts w:ascii="Arial" w:hAnsi="Arial" w:cs="Arial"/>
          <w:b/>
          <w:color w:val="auto"/>
          <w:u w:val="single"/>
          <w:lang w:val="en-GB"/>
        </w:rPr>
        <w:t>ciety's</w:t>
      </w:r>
      <w:r w:rsidRPr="00BE12AD">
        <w:rPr>
          <w:rFonts w:ascii="Arial" w:hAnsi="Arial" w:cs="Arial"/>
          <w:b/>
          <w:color w:val="auto"/>
          <w:u w:val="single"/>
          <w:lang w:val="en-GB"/>
        </w:rPr>
        <w:t xml:space="preserve"> role in monitoring</w:t>
      </w:r>
      <w:r w:rsidRPr="00BE12AD">
        <w:rPr>
          <w:rFonts w:ascii="Arial" w:hAnsi="Arial" w:cs="Arial"/>
          <w:color w:val="auto"/>
          <w:lang w:val="en-GB"/>
        </w:rPr>
        <w:t xml:space="preserve"> </w:t>
      </w:r>
      <w:r w:rsidR="00B248B4" w:rsidRPr="00BE12AD">
        <w:rPr>
          <w:rFonts w:ascii="Arial" w:hAnsi="Arial" w:cs="Arial"/>
          <w:color w:val="auto"/>
          <w:lang w:val="en-GB"/>
        </w:rPr>
        <w:t>of the EPA, a</w:t>
      </w:r>
      <w:r w:rsidR="00AC4D50" w:rsidRPr="00BE12AD">
        <w:rPr>
          <w:rFonts w:ascii="Arial" w:hAnsi="Arial" w:cs="Arial"/>
          <w:color w:val="auto"/>
          <w:lang w:val="en-GB"/>
        </w:rPr>
        <w:t xml:space="preserve"> </w:t>
      </w:r>
      <w:r w:rsidRPr="00BE12AD">
        <w:rPr>
          <w:rFonts w:ascii="Arial" w:hAnsi="Arial" w:cs="Arial"/>
          <w:color w:val="auto"/>
          <w:lang w:val="en-GB"/>
        </w:rPr>
        <w:t xml:space="preserve">SADC </w:t>
      </w:r>
      <w:r w:rsidR="00AC4D50" w:rsidRPr="00BE12AD">
        <w:rPr>
          <w:rFonts w:ascii="Arial" w:hAnsi="Arial" w:cs="Arial"/>
          <w:color w:val="auto"/>
          <w:lang w:val="en-GB"/>
        </w:rPr>
        <w:t>civil society platform should develop a set of indicators</w:t>
      </w:r>
      <w:r w:rsidR="00100D09" w:rsidRPr="00BE12AD">
        <w:rPr>
          <w:rFonts w:ascii="Arial" w:hAnsi="Arial" w:cs="Arial"/>
          <w:color w:val="auto"/>
          <w:lang w:val="en-GB"/>
        </w:rPr>
        <w:t xml:space="preserve"> that </w:t>
      </w:r>
      <w:r w:rsidR="00AC4D50" w:rsidRPr="00BE12AD">
        <w:rPr>
          <w:rFonts w:ascii="Arial" w:hAnsi="Arial" w:cs="Arial"/>
          <w:color w:val="auto"/>
          <w:lang w:val="en-GB"/>
        </w:rPr>
        <w:t>draw on the experience of the EESC</w:t>
      </w:r>
      <w:r w:rsidRPr="00BE12AD">
        <w:rPr>
          <w:rFonts w:ascii="Arial" w:hAnsi="Arial" w:cs="Arial"/>
          <w:color w:val="auto"/>
          <w:lang w:val="en-GB"/>
        </w:rPr>
        <w:t xml:space="preserve"> and mon</w:t>
      </w:r>
      <w:r w:rsidRPr="00BE12AD">
        <w:rPr>
          <w:rFonts w:ascii="Arial" w:hAnsi="Arial" w:cs="Arial"/>
          <w:color w:val="auto"/>
          <w:lang w:val="en-GB"/>
        </w:rPr>
        <w:t>i</w:t>
      </w:r>
      <w:r w:rsidRPr="00BE12AD">
        <w:rPr>
          <w:rFonts w:ascii="Arial" w:hAnsi="Arial" w:cs="Arial"/>
          <w:color w:val="auto"/>
          <w:lang w:val="en-GB"/>
        </w:rPr>
        <w:t>toring mechanisms already established in SADC.</w:t>
      </w:r>
    </w:p>
    <w:p w14:paraId="71ACA7EC" w14:textId="77777777" w:rsidR="00335435" w:rsidRPr="00BE12AD" w:rsidRDefault="00335435" w:rsidP="00CB02E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0B6401AC" w14:textId="4AD51D4D" w:rsidR="00CB02E3" w:rsidRPr="00BE12AD" w:rsidRDefault="00FD5338" w:rsidP="00CB02E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b/>
          <w:color w:val="auto"/>
          <w:lang w:val="en-GB"/>
        </w:rPr>
        <w:lastRenderedPageBreak/>
        <w:t>DG TRADE feedback</w:t>
      </w:r>
      <w:r w:rsidR="00CB02E3" w:rsidRPr="00BE12AD">
        <w:rPr>
          <w:rFonts w:ascii="Arial" w:hAnsi="Arial" w:cs="Arial"/>
          <w:b/>
          <w:color w:val="auto"/>
          <w:lang w:val="en-GB"/>
        </w:rPr>
        <w:t xml:space="preserve">: </w:t>
      </w:r>
      <w:r>
        <w:rPr>
          <w:rFonts w:ascii="Arial" w:hAnsi="Arial" w:cs="Arial"/>
          <w:color w:val="auto"/>
          <w:lang w:val="en-GB"/>
        </w:rPr>
        <w:t>DG TRADE</w:t>
      </w:r>
      <w:r w:rsidR="00CB02E3" w:rsidRPr="00BE12AD">
        <w:rPr>
          <w:rFonts w:ascii="Arial" w:hAnsi="Arial" w:cs="Arial"/>
          <w:color w:val="auto"/>
          <w:lang w:val="en-GB"/>
        </w:rPr>
        <w:t xml:space="preserve"> </w:t>
      </w:r>
      <w:r w:rsidR="00B248B4" w:rsidRPr="00BE12AD">
        <w:rPr>
          <w:rFonts w:ascii="Arial" w:hAnsi="Arial" w:cs="Arial"/>
          <w:color w:val="auto"/>
          <w:lang w:val="en-GB"/>
        </w:rPr>
        <w:t>reiterate</w:t>
      </w:r>
      <w:r>
        <w:rPr>
          <w:rFonts w:ascii="Arial" w:hAnsi="Arial" w:cs="Arial"/>
          <w:color w:val="auto"/>
          <w:lang w:val="en-GB"/>
        </w:rPr>
        <w:t>s</w:t>
      </w:r>
      <w:r w:rsidR="00CB02E3" w:rsidRPr="00BE12AD">
        <w:rPr>
          <w:rFonts w:ascii="Arial" w:hAnsi="Arial" w:cs="Arial"/>
          <w:color w:val="auto"/>
          <w:lang w:val="en-GB"/>
        </w:rPr>
        <w:t xml:space="preserve"> the essential role of CSOs in monitoring the EPA. </w:t>
      </w:r>
      <w:r>
        <w:rPr>
          <w:rFonts w:ascii="Arial" w:hAnsi="Arial" w:cs="Arial"/>
          <w:color w:val="auto"/>
          <w:lang w:val="en-GB"/>
        </w:rPr>
        <w:t>Since all the EPA</w:t>
      </w:r>
      <w:r w:rsidR="00952011" w:rsidRPr="00BE12AD">
        <w:rPr>
          <w:rFonts w:ascii="Arial" w:hAnsi="Arial" w:cs="Arial"/>
          <w:color w:val="auto"/>
          <w:lang w:val="en-GB"/>
        </w:rPr>
        <w:t xml:space="preserve"> Parties are already engaged in an exe</w:t>
      </w:r>
      <w:r w:rsidR="00952011" w:rsidRPr="00BE12AD">
        <w:rPr>
          <w:rFonts w:ascii="Arial" w:hAnsi="Arial" w:cs="Arial"/>
          <w:color w:val="auto"/>
          <w:lang w:val="en-GB"/>
        </w:rPr>
        <w:t>r</w:t>
      </w:r>
      <w:r w:rsidR="00952011" w:rsidRPr="00BE12AD">
        <w:rPr>
          <w:rFonts w:ascii="Arial" w:hAnsi="Arial" w:cs="Arial"/>
          <w:color w:val="auto"/>
          <w:lang w:val="en-GB"/>
        </w:rPr>
        <w:t>cise aimed at developing indicators for monitoring the operation of the E</w:t>
      </w:r>
      <w:r>
        <w:rPr>
          <w:rFonts w:ascii="Arial" w:hAnsi="Arial" w:cs="Arial"/>
          <w:color w:val="auto"/>
          <w:lang w:val="en-GB"/>
        </w:rPr>
        <w:t>PA and its impact, DG TRADE</w:t>
      </w:r>
      <w:r w:rsidR="00CB02E3" w:rsidRPr="00BE12AD">
        <w:rPr>
          <w:rFonts w:ascii="Arial" w:hAnsi="Arial" w:cs="Arial"/>
          <w:color w:val="auto"/>
          <w:lang w:val="en-GB"/>
        </w:rPr>
        <w:t xml:space="preserve"> welcome</w:t>
      </w:r>
      <w:r>
        <w:rPr>
          <w:rFonts w:ascii="Arial" w:hAnsi="Arial" w:cs="Arial"/>
          <w:color w:val="auto"/>
          <w:lang w:val="en-GB"/>
        </w:rPr>
        <w:t>s</w:t>
      </w:r>
      <w:r w:rsidR="00CB02E3" w:rsidRPr="00BE12AD">
        <w:rPr>
          <w:rFonts w:ascii="Arial" w:hAnsi="Arial" w:cs="Arial"/>
          <w:color w:val="auto"/>
          <w:lang w:val="en-GB"/>
        </w:rPr>
        <w:t xml:space="preserve"> the </w:t>
      </w:r>
      <w:r w:rsidR="004F29F5" w:rsidRPr="00BE12AD">
        <w:rPr>
          <w:rFonts w:ascii="Arial" w:hAnsi="Arial" w:cs="Arial"/>
          <w:color w:val="auto"/>
          <w:lang w:val="en-GB"/>
        </w:rPr>
        <w:t>Forum</w:t>
      </w:r>
      <w:r w:rsidR="00CB02E3" w:rsidRPr="00BE12AD">
        <w:rPr>
          <w:rFonts w:ascii="Arial" w:hAnsi="Arial" w:cs="Arial"/>
          <w:color w:val="auto"/>
          <w:lang w:val="en-GB"/>
        </w:rPr>
        <w:t>'s initiativ</w:t>
      </w:r>
      <w:r w:rsidR="00EA2D21" w:rsidRPr="00BE12AD">
        <w:rPr>
          <w:rFonts w:ascii="Arial" w:hAnsi="Arial" w:cs="Arial"/>
          <w:color w:val="auto"/>
          <w:lang w:val="en-GB"/>
        </w:rPr>
        <w:t>e,</w:t>
      </w:r>
      <w:r w:rsidR="00952011" w:rsidRPr="00BE12AD">
        <w:rPr>
          <w:rFonts w:ascii="Arial" w:hAnsi="Arial" w:cs="Arial"/>
          <w:color w:val="auto"/>
          <w:lang w:val="en-GB"/>
        </w:rPr>
        <w:t xml:space="preserve"> encourage</w:t>
      </w:r>
      <w:r>
        <w:rPr>
          <w:rFonts w:ascii="Arial" w:hAnsi="Arial" w:cs="Arial"/>
          <w:color w:val="auto"/>
          <w:lang w:val="en-GB"/>
        </w:rPr>
        <w:t>s</w:t>
      </w:r>
      <w:r w:rsidR="00952011" w:rsidRPr="00BE12AD">
        <w:rPr>
          <w:rFonts w:ascii="Arial" w:hAnsi="Arial" w:cs="Arial"/>
          <w:color w:val="auto"/>
          <w:lang w:val="en-GB"/>
        </w:rPr>
        <w:t xml:space="preserve"> the Forum</w:t>
      </w:r>
      <w:r w:rsidR="00CB02E3" w:rsidRPr="00BE12AD">
        <w:rPr>
          <w:rFonts w:ascii="Arial" w:hAnsi="Arial" w:cs="Arial"/>
          <w:color w:val="auto"/>
          <w:lang w:val="en-GB"/>
        </w:rPr>
        <w:t xml:space="preserve"> </w:t>
      </w:r>
      <w:r w:rsidR="008F4409" w:rsidRPr="00BE12AD">
        <w:rPr>
          <w:rFonts w:ascii="Arial" w:hAnsi="Arial" w:cs="Arial"/>
          <w:color w:val="auto"/>
          <w:lang w:val="en-GB"/>
        </w:rPr>
        <w:t>to</w:t>
      </w:r>
      <w:r w:rsidR="00100D09" w:rsidRPr="00BE12AD">
        <w:rPr>
          <w:rFonts w:ascii="Arial" w:hAnsi="Arial" w:cs="Arial"/>
          <w:color w:val="auto"/>
          <w:lang w:val="en-GB"/>
        </w:rPr>
        <w:t xml:space="preserve"> provide</w:t>
      </w:r>
      <w:r w:rsidR="00952011" w:rsidRPr="00BE12AD">
        <w:rPr>
          <w:rFonts w:ascii="Arial" w:hAnsi="Arial" w:cs="Arial"/>
          <w:color w:val="auto"/>
          <w:lang w:val="en-GB"/>
        </w:rPr>
        <w:t xml:space="preserve"> input</w:t>
      </w:r>
      <w:r>
        <w:rPr>
          <w:rFonts w:ascii="Arial" w:hAnsi="Arial" w:cs="Arial"/>
          <w:color w:val="auto"/>
          <w:lang w:val="en-GB"/>
        </w:rPr>
        <w:t>s to the ongoing process and is</w:t>
      </w:r>
      <w:r w:rsidR="00952011" w:rsidRPr="00BE12AD">
        <w:rPr>
          <w:rFonts w:ascii="Arial" w:hAnsi="Arial" w:cs="Arial"/>
          <w:color w:val="auto"/>
          <w:lang w:val="en-GB"/>
        </w:rPr>
        <w:t xml:space="preserve"> committed to provide</w:t>
      </w:r>
      <w:r w:rsidR="00100D09" w:rsidRPr="00BE12AD">
        <w:rPr>
          <w:rFonts w:ascii="Arial" w:hAnsi="Arial" w:cs="Arial"/>
          <w:color w:val="auto"/>
          <w:lang w:val="en-GB"/>
        </w:rPr>
        <w:t xml:space="preserve"> </w:t>
      </w:r>
      <w:r w:rsidR="00952011" w:rsidRPr="00BE12AD">
        <w:rPr>
          <w:rFonts w:ascii="Arial" w:hAnsi="Arial" w:cs="Arial"/>
          <w:color w:val="auto"/>
          <w:lang w:val="en-GB"/>
        </w:rPr>
        <w:t xml:space="preserve">regular </w:t>
      </w:r>
      <w:r w:rsidR="00100D09" w:rsidRPr="00BE12AD">
        <w:rPr>
          <w:rFonts w:ascii="Arial" w:hAnsi="Arial" w:cs="Arial"/>
          <w:color w:val="auto"/>
          <w:lang w:val="en-GB"/>
        </w:rPr>
        <w:t>feedback</w:t>
      </w:r>
      <w:r w:rsidR="00952011" w:rsidRPr="00BE12AD">
        <w:rPr>
          <w:rFonts w:ascii="Arial" w:hAnsi="Arial" w:cs="Arial"/>
          <w:color w:val="auto"/>
          <w:lang w:val="en-GB"/>
        </w:rPr>
        <w:t xml:space="preserve"> on the progress of this work</w:t>
      </w:r>
      <w:r w:rsidR="00100D09" w:rsidRPr="00BE12AD">
        <w:rPr>
          <w:rFonts w:ascii="Arial" w:hAnsi="Arial" w:cs="Arial"/>
          <w:color w:val="auto"/>
          <w:lang w:val="en-GB"/>
        </w:rPr>
        <w:t xml:space="preserve">. </w:t>
      </w:r>
      <w:r w:rsidR="00952011" w:rsidRPr="00BE12AD">
        <w:rPr>
          <w:rFonts w:ascii="Arial" w:hAnsi="Arial" w:cs="Arial"/>
          <w:color w:val="auto"/>
          <w:lang w:val="en-GB"/>
        </w:rPr>
        <w:t>More specifically, the German D</w:t>
      </w:r>
      <w:r w:rsidR="00952011" w:rsidRPr="00BE12AD">
        <w:rPr>
          <w:rFonts w:ascii="Arial" w:hAnsi="Arial" w:cs="Arial"/>
          <w:color w:val="auto"/>
          <w:lang w:val="en-GB"/>
        </w:rPr>
        <w:t>e</w:t>
      </w:r>
      <w:r w:rsidR="00952011" w:rsidRPr="00BE12AD">
        <w:rPr>
          <w:rFonts w:ascii="Arial" w:hAnsi="Arial" w:cs="Arial"/>
          <w:color w:val="auto"/>
          <w:lang w:val="en-GB"/>
        </w:rPr>
        <w:t xml:space="preserve">velopment Agency, </w:t>
      </w:r>
      <w:r w:rsidR="00100D09" w:rsidRPr="00BE12AD">
        <w:rPr>
          <w:rFonts w:ascii="Arial" w:hAnsi="Arial" w:cs="Arial"/>
          <w:color w:val="auto"/>
          <w:lang w:val="en-GB"/>
        </w:rPr>
        <w:t>GIZ</w:t>
      </w:r>
      <w:r w:rsidR="00952011" w:rsidRPr="00BE12AD">
        <w:rPr>
          <w:rFonts w:ascii="Arial" w:hAnsi="Arial" w:cs="Arial"/>
          <w:color w:val="auto"/>
          <w:lang w:val="en-GB"/>
        </w:rPr>
        <w:t>,</w:t>
      </w:r>
      <w:r w:rsidR="00100D09" w:rsidRPr="00BE12AD">
        <w:rPr>
          <w:rFonts w:ascii="Arial" w:hAnsi="Arial" w:cs="Arial"/>
          <w:color w:val="auto"/>
          <w:lang w:val="en-GB"/>
        </w:rPr>
        <w:t xml:space="preserve"> has </w:t>
      </w:r>
      <w:r w:rsidR="00952011" w:rsidRPr="00BE12AD">
        <w:rPr>
          <w:rFonts w:ascii="Arial" w:hAnsi="Arial" w:cs="Arial"/>
          <w:color w:val="auto"/>
          <w:lang w:val="en-GB"/>
        </w:rPr>
        <w:t xml:space="preserve">been </w:t>
      </w:r>
      <w:r w:rsidR="00100D09" w:rsidRPr="00BE12AD">
        <w:rPr>
          <w:rFonts w:ascii="Arial" w:hAnsi="Arial" w:cs="Arial"/>
          <w:color w:val="auto"/>
          <w:lang w:val="en-GB"/>
        </w:rPr>
        <w:t xml:space="preserve">commissioned </w:t>
      </w:r>
      <w:r w:rsidR="00952011" w:rsidRPr="00BE12AD">
        <w:rPr>
          <w:rFonts w:ascii="Arial" w:hAnsi="Arial" w:cs="Arial"/>
          <w:color w:val="auto"/>
          <w:lang w:val="en-GB"/>
        </w:rPr>
        <w:t xml:space="preserve">by the SADC Secretariat to produce </w:t>
      </w:r>
      <w:r w:rsidR="00100D09" w:rsidRPr="00BE12AD">
        <w:rPr>
          <w:rFonts w:ascii="Arial" w:hAnsi="Arial" w:cs="Arial"/>
          <w:color w:val="auto"/>
          <w:lang w:val="en-GB"/>
        </w:rPr>
        <w:t>a study</w:t>
      </w:r>
      <w:r w:rsidR="00952011" w:rsidRPr="00BE12AD">
        <w:rPr>
          <w:rFonts w:ascii="Arial" w:hAnsi="Arial" w:cs="Arial"/>
          <w:color w:val="auto"/>
          <w:lang w:val="en-GB"/>
        </w:rPr>
        <w:t>,</w:t>
      </w:r>
      <w:r w:rsidR="005711BE" w:rsidRPr="00BE12AD">
        <w:rPr>
          <w:rFonts w:ascii="Arial" w:hAnsi="Arial" w:cs="Arial"/>
          <w:color w:val="auto"/>
          <w:lang w:val="en-GB"/>
        </w:rPr>
        <w:t xml:space="preserve"> which</w:t>
      </w:r>
      <w:r w:rsidR="00322A0E" w:rsidRPr="00BE12AD">
        <w:rPr>
          <w:rFonts w:ascii="Arial" w:hAnsi="Arial" w:cs="Arial"/>
          <w:color w:val="auto"/>
          <w:lang w:val="en-GB"/>
        </w:rPr>
        <w:t xml:space="preserve"> is ongoing and</w:t>
      </w:r>
      <w:r w:rsidR="00C4704D" w:rsidRPr="00BE12AD">
        <w:rPr>
          <w:rFonts w:ascii="Arial" w:hAnsi="Arial" w:cs="Arial"/>
          <w:color w:val="auto"/>
          <w:lang w:val="en-GB"/>
        </w:rPr>
        <w:t xml:space="preserve"> itself</w:t>
      </w:r>
      <w:r w:rsidR="005711BE" w:rsidRPr="00BE12AD">
        <w:rPr>
          <w:rFonts w:ascii="Arial" w:hAnsi="Arial" w:cs="Arial"/>
          <w:color w:val="auto"/>
          <w:lang w:val="en-GB"/>
        </w:rPr>
        <w:t xml:space="preserve"> includes consultation with CSOs</w:t>
      </w:r>
      <w:r w:rsidR="00952011" w:rsidRPr="00BE12AD">
        <w:rPr>
          <w:rFonts w:ascii="Arial" w:hAnsi="Arial" w:cs="Arial"/>
          <w:color w:val="auto"/>
          <w:lang w:val="en-GB"/>
        </w:rPr>
        <w:t xml:space="preserve"> from the SADC region</w:t>
      </w:r>
      <w:r w:rsidR="005711BE" w:rsidRPr="00BE12AD">
        <w:rPr>
          <w:rFonts w:ascii="Arial" w:hAnsi="Arial" w:cs="Arial"/>
          <w:color w:val="auto"/>
          <w:lang w:val="en-GB"/>
        </w:rPr>
        <w:t>,</w:t>
      </w:r>
      <w:r w:rsidR="00100D09" w:rsidRPr="00BE12AD">
        <w:rPr>
          <w:rFonts w:ascii="Arial" w:hAnsi="Arial" w:cs="Arial"/>
          <w:color w:val="auto"/>
          <w:lang w:val="en-GB"/>
        </w:rPr>
        <w:t xml:space="preserve"> </w:t>
      </w:r>
      <w:r w:rsidR="00952011" w:rsidRPr="00BE12AD">
        <w:rPr>
          <w:rFonts w:ascii="Arial" w:hAnsi="Arial" w:cs="Arial"/>
          <w:color w:val="auto"/>
          <w:lang w:val="en-GB"/>
        </w:rPr>
        <w:t xml:space="preserve">in order </w:t>
      </w:r>
      <w:r w:rsidR="005711BE" w:rsidRPr="00BE12AD">
        <w:rPr>
          <w:rFonts w:ascii="Arial" w:hAnsi="Arial" w:cs="Arial"/>
          <w:color w:val="auto"/>
          <w:lang w:val="en-GB"/>
        </w:rPr>
        <w:t xml:space="preserve">to </w:t>
      </w:r>
      <w:r w:rsidR="00100D09" w:rsidRPr="00BE12AD">
        <w:rPr>
          <w:rFonts w:ascii="Arial" w:hAnsi="Arial" w:cs="Arial"/>
          <w:color w:val="auto"/>
          <w:lang w:val="en-GB"/>
        </w:rPr>
        <w:t>provid</w:t>
      </w:r>
      <w:r w:rsidR="005711BE" w:rsidRPr="00BE12AD">
        <w:rPr>
          <w:rFonts w:ascii="Arial" w:hAnsi="Arial" w:cs="Arial"/>
          <w:color w:val="auto"/>
          <w:lang w:val="en-GB"/>
        </w:rPr>
        <w:t>e</w:t>
      </w:r>
      <w:r w:rsidR="00100D09" w:rsidRPr="00BE12AD">
        <w:rPr>
          <w:rFonts w:ascii="Arial" w:hAnsi="Arial" w:cs="Arial"/>
          <w:color w:val="auto"/>
          <w:lang w:val="en-GB"/>
        </w:rPr>
        <w:t xml:space="preserve"> </w:t>
      </w:r>
      <w:r w:rsidR="005711BE" w:rsidRPr="00BE12AD">
        <w:rPr>
          <w:rFonts w:ascii="Arial" w:hAnsi="Arial" w:cs="Arial"/>
          <w:color w:val="auto"/>
          <w:lang w:val="en-GB"/>
        </w:rPr>
        <w:t xml:space="preserve">the Parties with </w:t>
      </w:r>
      <w:r w:rsidR="00100D09" w:rsidRPr="00BE12AD">
        <w:rPr>
          <w:rFonts w:ascii="Arial" w:hAnsi="Arial" w:cs="Arial"/>
          <w:color w:val="auto"/>
          <w:lang w:val="en-GB"/>
        </w:rPr>
        <w:t xml:space="preserve">expertise </w:t>
      </w:r>
      <w:r w:rsidR="008A0DBB" w:rsidRPr="00BE12AD">
        <w:rPr>
          <w:rFonts w:ascii="Arial" w:hAnsi="Arial" w:cs="Arial"/>
          <w:color w:val="auto"/>
          <w:lang w:val="en-GB"/>
        </w:rPr>
        <w:t>to co</w:t>
      </w:r>
      <w:r w:rsidR="008A0DBB" w:rsidRPr="00BE12AD">
        <w:rPr>
          <w:rFonts w:ascii="Arial" w:hAnsi="Arial" w:cs="Arial"/>
          <w:color w:val="auto"/>
          <w:lang w:val="en-GB"/>
        </w:rPr>
        <w:t>m</w:t>
      </w:r>
      <w:r w:rsidR="008A0DBB" w:rsidRPr="00BE12AD">
        <w:rPr>
          <w:rFonts w:ascii="Arial" w:hAnsi="Arial" w:cs="Arial"/>
          <w:color w:val="auto"/>
          <w:lang w:val="en-GB"/>
        </w:rPr>
        <w:t>plete this</w:t>
      </w:r>
      <w:r w:rsidR="005711BE" w:rsidRPr="00BE12AD">
        <w:rPr>
          <w:rFonts w:ascii="Arial" w:hAnsi="Arial" w:cs="Arial"/>
          <w:color w:val="auto"/>
          <w:lang w:val="en-GB"/>
        </w:rPr>
        <w:t xml:space="preserve"> process</w:t>
      </w:r>
      <w:r w:rsidR="008A0DBB" w:rsidRPr="00BE12AD">
        <w:rPr>
          <w:rFonts w:ascii="Arial" w:hAnsi="Arial" w:cs="Arial"/>
          <w:color w:val="auto"/>
          <w:lang w:val="en-GB"/>
        </w:rPr>
        <w:t xml:space="preserve"> as quickly as possible</w:t>
      </w:r>
      <w:r w:rsidR="005711BE" w:rsidRPr="00BE12AD">
        <w:rPr>
          <w:rFonts w:ascii="Arial" w:hAnsi="Arial" w:cs="Arial"/>
          <w:color w:val="auto"/>
          <w:lang w:val="en-GB"/>
        </w:rPr>
        <w:t>.</w:t>
      </w:r>
    </w:p>
    <w:p w14:paraId="07B2F323" w14:textId="77777777" w:rsidR="00335435" w:rsidRPr="00BE12AD" w:rsidRDefault="00335435" w:rsidP="00CB02E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309E1454" w14:textId="01412AA3" w:rsidR="002B7E67" w:rsidRPr="00BE12AD" w:rsidRDefault="008F4409" w:rsidP="008F44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b/>
          <w:color w:val="auto"/>
          <w:lang w:val="en-GB"/>
        </w:rPr>
        <w:t xml:space="preserve">Key recommendation 4: </w:t>
      </w:r>
      <w:r w:rsidRPr="00BE12AD">
        <w:rPr>
          <w:rFonts w:ascii="Arial" w:hAnsi="Arial" w:cs="Arial"/>
          <w:color w:val="auto"/>
          <w:lang w:val="en-GB"/>
        </w:rPr>
        <w:t>T</w:t>
      </w:r>
      <w:r w:rsidR="00AC4D50" w:rsidRPr="00BE12AD">
        <w:rPr>
          <w:rFonts w:ascii="Arial" w:hAnsi="Arial" w:cs="Arial"/>
          <w:color w:val="auto"/>
          <w:lang w:val="en-GB"/>
        </w:rPr>
        <w:t xml:space="preserve">he EU </w:t>
      </w:r>
      <w:r w:rsidRPr="00BE12AD">
        <w:rPr>
          <w:rFonts w:ascii="Arial" w:hAnsi="Arial" w:cs="Arial"/>
          <w:color w:val="auto"/>
          <w:lang w:val="en-GB"/>
        </w:rPr>
        <w:t xml:space="preserve">should </w:t>
      </w:r>
      <w:r w:rsidR="00AC4D50" w:rsidRPr="00BE12AD">
        <w:rPr>
          <w:rFonts w:ascii="Arial" w:hAnsi="Arial" w:cs="Arial"/>
          <w:color w:val="auto"/>
          <w:lang w:val="en-GB"/>
        </w:rPr>
        <w:t>continue</w:t>
      </w:r>
      <w:r w:rsidR="002B7E67" w:rsidRPr="00BE12AD">
        <w:rPr>
          <w:rFonts w:ascii="Arial" w:hAnsi="Arial" w:cs="Arial"/>
          <w:color w:val="auto"/>
          <w:lang w:val="en-GB"/>
        </w:rPr>
        <w:t xml:space="preserve"> to support</w:t>
      </w:r>
      <w:r w:rsidR="00AC4D50" w:rsidRPr="00BE12AD">
        <w:rPr>
          <w:rFonts w:ascii="Arial" w:hAnsi="Arial" w:cs="Arial"/>
          <w:color w:val="auto"/>
          <w:lang w:val="en-GB"/>
        </w:rPr>
        <w:t xml:space="preserve"> </w:t>
      </w:r>
      <w:r w:rsidR="00AC4D50" w:rsidRPr="00BE12AD">
        <w:rPr>
          <w:rFonts w:ascii="Arial" w:hAnsi="Arial" w:cs="Arial"/>
          <w:b/>
          <w:color w:val="auto"/>
          <w:u w:val="single"/>
          <w:lang w:val="en-GB"/>
        </w:rPr>
        <w:t>sustainable d</w:t>
      </w:r>
      <w:r w:rsidR="00AC4D50" w:rsidRPr="00BE12AD">
        <w:rPr>
          <w:rFonts w:ascii="Arial" w:hAnsi="Arial" w:cs="Arial"/>
          <w:b/>
          <w:color w:val="auto"/>
          <w:u w:val="single"/>
          <w:lang w:val="en-GB"/>
        </w:rPr>
        <w:t>e</w:t>
      </w:r>
      <w:r w:rsidR="00AC4D50" w:rsidRPr="00BE12AD">
        <w:rPr>
          <w:rFonts w:ascii="Arial" w:hAnsi="Arial" w:cs="Arial"/>
          <w:b/>
          <w:color w:val="auto"/>
          <w:u w:val="single"/>
          <w:lang w:val="en-GB"/>
        </w:rPr>
        <w:t xml:space="preserve">velopment </w:t>
      </w:r>
      <w:r w:rsidR="00640554" w:rsidRPr="00BE12AD">
        <w:rPr>
          <w:rFonts w:ascii="Arial" w:hAnsi="Arial" w:cs="Arial"/>
          <w:b/>
          <w:color w:val="auto"/>
          <w:u w:val="single"/>
          <w:lang w:val="en-GB"/>
        </w:rPr>
        <w:t xml:space="preserve">and EPA implementation </w:t>
      </w:r>
      <w:r w:rsidR="00AC4D50" w:rsidRPr="00BE12AD">
        <w:rPr>
          <w:rFonts w:ascii="Arial" w:hAnsi="Arial" w:cs="Arial"/>
          <w:b/>
          <w:color w:val="auto"/>
          <w:u w:val="single"/>
          <w:lang w:val="en-GB"/>
        </w:rPr>
        <w:t>activities</w:t>
      </w:r>
      <w:r w:rsidR="00AC4D50" w:rsidRPr="00BE12AD">
        <w:rPr>
          <w:rFonts w:ascii="Arial" w:hAnsi="Arial" w:cs="Arial"/>
          <w:color w:val="auto"/>
          <w:lang w:val="en-GB"/>
        </w:rPr>
        <w:t xml:space="preserve"> in SADC EPA countries</w:t>
      </w:r>
      <w:r w:rsidRPr="00BE12AD">
        <w:rPr>
          <w:rFonts w:ascii="Arial" w:hAnsi="Arial" w:cs="Arial"/>
          <w:color w:val="auto"/>
          <w:lang w:val="en-GB"/>
        </w:rPr>
        <w:t xml:space="preserve">, </w:t>
      </w:r>
      <w:r w:rsidR="00640554" w:rsidRPr="00BE12AD">
        <w:rPr>
          <w:rFonts w:ascii="Arial" w:hAnsi="Arial" w:cs="Arial"/>
          <w:color w:val="auto"/>
          <w:lang w:val="en-GB"/>
        </w:rPr>
        <w:t>share more information on relevant initiatives with civil society and achieve greater level of co-operation between national and regional programmes.</w:t>
      </w:r>
    </w:p>
    <w:p w14:paraId="7726367D" w14:textId="77777777" w:rsidR="00335435" w:rsidRPr="00BE12AD" w:rsidRDefault="00335435" w:rsidP="008F440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353140EE" w14:textId="3AE34BAD" w:rsidR="00640554" w:rsidRPr="00BE12AD" w:rsidRDefault="00FD5338" w:rsidP="003C158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b/>
          <w:color w:val="auto"/>
          <w:lang w:val="en-GB"/>
        </w:rPr>
        <w:t>DG TRADE feedback</w:t>
      </w:r>
      <w:r w:rsidR="008F4409" w:rsidRPr="00BE12AD">
        <w:rPr>
          <w:rFonts w:ascii="Arial" w:hAnsi="Arial" w:cs="Arial"/>
          <w:b/>
          <w:color w:val="auto"/>
          <w:lang w:val="en-GB"/>
        </w:rPr>
        <w:t>:</w:t>
      </w:r>
      <w:r w:rsidR="008F4409" w:rsidRPr="00BE12AD">
        <w:rPr>
          <w:rFonts w:ascii="Arial" w:hAnsi="Arial" w:cs="Arial"/>
          <w:color w:val="auto"/>
          <w:lang w:val="en-GB"/>
        </w:rPr>
        <w:t xml:space="preserve"> </w:t>
      </w:r>
      <w:r>
        <w:rPr>
          <w:rFonts w:ascii="Arial" w:hAnsi="Arial" w:cs="Arial"/>
          <w:color w:val="auto"/>
          <w:lang w:val="en-GB"/>
        </w:rPr>
        <w:t>DG TRADE</w:t>
      </w:r>
      <w:r w:rsidR="003C1585" w:rsidRPr="00BE12AD">
        <w:rPr>
          <w:rFonts w:ascii="Arial" w:hAnsi="Arial" w:cs="Arial"/>
          <w:color w:val="auto"/>
          <w:lang w:val="en-GB"/>
        </w:rPr>
        <w:t xml:space="preserve"> acknowledge</w:t>
      </w:r>
      <w:r>
        <w:rPr>
          <w:rFonts w:ascii="Arial" w:hAnsi="Arial" w:cs="Arial"/>
          <w:color w:val="auto"/>
          <w:lang w:val="en-GB"/>
        </w:rPr>
        <w:t>s</w:t>
      </w:r>
      <w:r w:rsidR="003C1585" w:rsidRPr="00BE12AD">
        <w:rPr>
          <w:rFonts w:ascii="Arial" w:hAnsi="Arial" w:cs="Arial"/>
          <w:color w:val="auto"/>
          <w:lang w:val="en-GB"/>
        </w:rPr>
        <w:t xml:space="preserve"> the importance</w:t>
      </w:r>
      <w:r w:rsidR="00640554" w:rsidRPr="00BE12AD">
        <w:rPr>
          <w:rFonts w:ascii="Arial" w:hAnsi="Arial" w:cs="Arial"/>
          <w:color w:val="auto"/>
          <w:lang w:val="en-GB"/>
        </w:rPr>
        <w:t xml:space="preserve"> and rel</w:t>
      </w:r>
      <w:r w:rsidR="00640554" w:rsidRPr="00BE12AD">
        <w:rPr>
          <w:rFonts w:ascii="Arial" w:hAnsi="Arial" w:cs="Arial"/>
          <w:color w:val="auto"/>
          <w:lang w:val="en-GB"/>
        </w:rPr>
        <w:t>e</w:t>
      </w:r>
      <w:r w:rsidR="00640554" w:rsidRPr="00BE12AD">
        <w:rPr>
          <w:rFonts w:ascii="Arial" w:hAnsi="Arial" w:cs="Arial"/>
          <w:color w:val="auto"/>
          <w:lang w:val="en-GB"/>
        </w:rPr>
        <w:t>vance of this recommendation and stress</w:t>
      </w:r>
      <w:r>
        <w:rPr>
          <w:rFonts w:ascii="Arial" w:hAnsi="Arial" w:cs="Arial"/>
          <w:color w:val="auto"/>
          <w:lang w:val="en-GB"/>
        </w:rPr>
        <w:t>es</w:t>
      </w:r>
      <w:r w:rsidR="00640554" w:rsidRPr="00BE12AD">
        <w:rPr>
          <w:rFonts w:ascii="Arial" w:hAnsi="Arial" w:cs="Arial"/>
          <w:color w:val="auto"/>
          <w:lang w:val="en-GB"/>
        </w:rPr>
        <w:t xml:space="preserve"> that transparency of relevant pr</w:t>
      </w:r>
      <w:r w:rsidR="00640554" w:rsidRPr="00BE12AD">
        <w:rPr>
          <w:rFonts w:ascii="Arial" w:hAnsi="Arial" w:cs="Arial"/>
          <w:color w:val="auto"/>
          <w:lang w:val="en-GB"/>
        </w:rPr>
        <w:t>o</w:t>
      </w:r>
      <w:r w:rsidR="00640554" w:rsidRPr="00BE12AD">
        <w:rPr>
          <w:rFonts w:ascii="Arial" w:hAnsi="Arial" w:cs="Arial"/>
          <w:color w:val="auto"/>
          <w:lang w:val="en-GB"/>
        </w:rPr>
        <w:t>grammes</w:t>
      </w:r>
      <w:r w:rsidR="003F7306" w:rsidRPr="00BE12AD">
        <w:rPr>
          <w:rFonts w:ascii="Arial" w:hAnsi="Arial" w:cs="Arial"/>
          <w:color w:val="auto"/>
          <w:lang w:val="en-GB"/>
        </w:rPr>
        <w:t xml:space="preserve"> and enhanced synergy between the national and regional pr</w:t>
      </w:r>
      <w:r w:rsidR="003F7306" w:rsidRPr="00BE12AD">
        <w:rPr>
          <w:rFonts w:ascii="Arial" w:hAnsi="Arial" w:cs="Arial"/>
          <w:color w:val="auto"/>
          <w:lang w:val="en-GB"/>
        </w:rPr>
        <w:t>o</w:t>
      </w:r>
      <w:r w:rsidR="003F7306" w:rsidRPr="00BE12AD">
        <w:rPr>
          <w:rFonts w:ascii="Arial" w:hAnsi="Arial" w:cs="Arial"/>
          <w:color w:val="auto"/>
          <w:lang w:val="en-GB"/>
        </w:rPr>
        <w:t>grammes is a shared responsibility of all Parties, regardless of the source of the funding.</w:t>
      </w:r>
    </w:p>
    <w:p w14:paraId="0EEB1345" w14:textId="77777777" w:rsidR="00640554" w:rsidRPr="00BE12AD" w:rsidRDefault="00640554" w:rsidP="003C158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07D59C66" w14:textId="43A2BA47" w:rsidR="003F7306" w:rsidRDefault="00FD5338" w:rsidP="003C158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3F7306" w:rsidRPr="00BE12AD">
        <w:rPr>
          <w:rFonts w:ascii="Arial" w:hAnsi="Arial" w:cs="Arial"/>
          <w:color w:val="auto"/>
          <w:lang w:val="en-GB"/>
        </w:rPr>
        <w:t xml:space="preserve"> acknowledge</w:t>
      </w:r>
      <w:r>
        <w:rPr>
          <w:rFonts w:ascii="Arial" w:hAnsi="Arial" w:cs="Arial"/>
          <w:color w:val="auto"/>
          <w:lang w:val="en-GB"/>
        </w:rPr>
        <w:t>s</w:t>
      </w:r>
      <w:r w:rsidR="003F7306" w:rsidRPr="00BE12AD">
        <w:rPr>
          <w:rFonts w:ascii="Arial" w:hAnsi="Arial" w:cs="Arial"/>
          <w:color w:val="auto"/>
          <w:lang w:val="en-GB"/>
        </w:rPr>
        <w:t xml:space="preserve"> that, in this respect, it is of paramount importance – by d</w:t>
      </w:r>
      <w:r w:rsidR="003F7306" w:rsidRPr="00BE12AD">
        <w:rPr>
          <w:rFonts w:ascii="Arial" w:hAnsi="Arial" w:cs="Arial"/>
          <w:color w:val="auto"/>
          <w:lang w:val="en-GB"/>
        </w:rPr>
        <w:t>u</w:t>
      </w:r>
      <w:r w:rsidR="003F7306" w:rsidRPr="00BE12AD">
        <w:rPr>
          <w:rFonts w:ascii="Arial" w:hAnsi="Arial" w:cs="Arial"/>
          <w:color w:val="auto"/>
          <w:lang w:val="en-GB"/>
        </w:rPr>
        <w:t xml:space="preserve">ly involving civil society in each country and at regional level – </w:t>
      </w:r>
      <w:r w:rsidR="00322A0E" w:rsidRPr="00BE12AD">
        <w:rPr>
          <w:rFonts w:ascii="Arial" w:hAnsi="Arial" w:cs="Arial"/>
          <w:color w:val="auto"/>
          <w:lang w:val="en-GB"/>
        </w:rPr>
        <w:t xml:space="preserve">to finalise as quickly as possible </w:t>
      </w:r>
      <w:r w:rsidR="003F7306" w:rsidRPr="00BE12AD">
        <w:rPr>
          <w:rFonts w:ascii="Arial" w:hAnsi="Arial" w:cs="Arial"/>
          <w:color w:val="auto"/>
          <w:lang w:val="en-GB"/>
        </w:rPr>
        <w:t>the National EPA Implementation Plans at the level of each SADC EPA country as well as at regional level, which would enable to prioritise and mainstream development co-operation funding to address ident</w:t>
      </w:r>
      <w:r w:rsidR="003F7306" w:rsidRPr="00BE12AD">
        <w:rPr>
          <w:rFonts w:ascii="Arial" w:hAnsi="Arial" w:cs="Arial"/>
          <w:color w:val="auto"/>
          <w:lang w:val="en-GB"/>
        </w:rPr>
        <w:t>i</w:t>
      </w:r>
      <w:r w:rsidR="003F7306" w:rsidRPr="00BE12AD">
        <w:rPr>
          <w:rFonts w:ascii="Arial" w:hAnsi="Arial" w:cs="Arial"/>
          <w:color w:val="auto"/>
          <w:lang w:val="en-GB"/>
        </w:rPr>
        <w:t>fied needs and challenges.</w:t>
      </w:r>
    </w:p>
    <w:p w14:paraId="443C3BF1" w14:textId="77777777" w:rsidR="002960E6" w:rsidRPr="00BE12AD" w:rsidRDefault="002960E6" w:rsidP="003C158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74DE0609" w14:textId="130006B1" w:rsidR="00B76397" w:rsidRPr="00BE12AD" w:rsidRDefault="00FD5338" w:rsidP="00B7639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31031A" w:rsidRPr="00BE12AD">
        <w:rPr>
          <w:rFonts w:ascii="Arial" w:hAnsi="Arial" w:cs="Arial"/>
          <w:color w:val="auto"/>
          <w:lang w:val="en-GB"/>
        </w:rPr>
        <w:t xml:space="preserve"> underline</w:t>
      </w:r>
      <w:r>
        <w:rPr>
          <w:rFonts w:ascii="Arial" w:hAnsi="Arial" w:cs="Arial"/>
          <w:color w:val="auto"/>
          <w:lang w:val="en-GB"/>
        </w:rPr>
        <w:t>s that the European Commission, together with the SADC Secretariat and individual SADC EPA States, is</w:t>
      </w:r>
      <w:r w:rsidR="002960E6">
        <w:rPr>
          <w:rFonts w:ascii="Arial" w:hAnsi="Arial" w:cs="Arial"/>
          <w:color w:val="auto"/>
          <w:lang w:val="en-GB"/>
        </w:rPr>
        <w:t xml:space="preserve"> </w:t>
      </w:r>
      <w:r w:rsidR="00576EE0">
        <w:rPr>
          <w:rFonts w:ascii="Arial" w:hAnsi="Arial" w:cs="Arial"/>
          <w:color w:val="auto"/>
          <w:lang w:val="en-GB"/>
        </w:rPr>
        <w:t>already wor</w:t>
      </w:r>
      <w:r w:rsidR="00576EE0">
        <w:rPr>
          <w:rFonts w:ascii="Arial" w:hAnsi="Arial" w:cs="Arial"/>
          <w:color w:val="auto"/>
          <w:lang w:val="en-GB"/>
        </w:rPr>
        <w:t>k</w:t>
      </w:r>
      <w:r w:rsidR="00576EE0">
        <w:rPr>
          <w:rFonts w:ascii="Arial" w:hAnsi="Arial" w:cs="Arial"/>
          <w:color w:val="auto"/>
          <w:lang w:val="en-GB"/>
        </w:rPr>
        <w:t>ing on</w:t>
      </w:r>
      <w:r w:rsidR="00B76397" w:rsidRPr="00BE12AD">
        <w:rPr>
          <w:rFonts w:ascii="Arial" w:hAnsi="Arial" w:cs="Arial"/>
          <w:color w:val="auto"/>
          <w:lang w:val="en-GB"/>
        </w:rPr>
        <w:t xml:space="preserve"> the following sustainable development and </w:t>
      </w:r>
      <w:r w:rsidR="002960E6">
        <w:rPr>
          <w:rFonts w:ascii="Arial" w:hAnsi="Arial" w:cs="Arial"/>
          <w:color w:val="auto"/>
          <w:lang w:val="en-GB"/>
        </w:rPr>
        <w:t>EPA implementation initi</w:t>
      </w:r>
      <w:r w:rsidR="002960E6">
        <w:rPr>
          <w:rFonts w:ascii="Arial" w:hAnsi="Arial" w:cs="Arial"/>
          <w:color w:val="auto"/>
          <w:lang w:val="en-GB"/>
        </w:rPr>
        <w:t>a</w:t>
      </w:r>
      <w:r w:rsidR="002960E6">
        <w:rPr>
          <w:rFonts w:ascii="Arial" w:hAnsi="Arial" w:cs="Arial"/>
          <w:color w:val="auto"/>
          <w:lang w:val="en-GB"/>
        </w:rPr>
        <w:t>tives</w:t>
      </w:r>
      <w:r w:rsidR="00B76397" w:rsidRPr="00BE12AD">
        <w:rPr>
          <w:rFonts w:ascii="Arial" w:hAnsi="Arial" w:cs="Arial"/>
          <w:color w:val="auto"/>
          <w:lang w:val="en-GB"/>
        </w:rPr>
        <w:t>:</w:t>
      </w:r>
    </w:p>
    <w:p w14:paraId="44AC802D" w14:textId="77777777" w:rsidR="00876EC5" w:rsidRPr="00BE12AD" w:rsidRDefault="00876EC5">
      <w:pPr>
        <w:rPr>
          <w:rFonts w:ascii="Arial" w:hAnsi="Arial" w:cs="Arial"/>
          <w:bCs/>
          <w:color w:val="auto"/>
          <w:lang w:val="en-GB"/>
        </w:rPr>
      </w:pPr>
    </w:p>
    <w:p w14:paraId="35A50634" w14:textId="6F6208B7" w:rsidR="00DF5F47" w:rsidRPr="00DF5F47" w:rsidRDefault="00DF5F47" w:rsidP="00C1154D">
      <w:pPr>
        <w:pStyle w:val="ListParagraph"/>
        <w:numPr>
          <w:ilvl w:val="0"/>
          <w:numId w:val="6"/>
        </w:numPr>
        <w:jc w:val="both"/>
        <w:rPr>
          <w:rFonts w:ascii="Arial" w:hAnsi="Arial" w:cs="Arial"/>
          <w:bCs/>
          <w:color w:val="auto"/>
          <w:lang w:val="en-GB"/>
        </w:rPr>
      </w:pPr>
      <w:r>
        <w:rPr>
          <w:rFonts w:ascii="Arial" w:hAnsi="Arial" w:cs="Arial"/>
          <w:b/>
          <w:bCs/>
          <w:color w:val="auto"/>
          <w:lang w:val="en-GB"/>
        </w:rPr>
        <w:t>Across the region:</w:t>
      </w:r>
    </w:p>
    <w:p w14:paraId="20350020" w14:textId="689AD8CD" w:rsidR="00DF5F47" w:rsidRPr="002960E6" w:rsidRDefault="00DF5F47" w:rsidP="00DF5F47">
      <w:pPr>
        <w:pStyle w:val="ListParagraph"/>
        <w:numPr>
          <w:ilvl w:val="1"/>
          <w:numId w:val="6"/>
        </w:numPr>
        <w:jc w:val="both"/>
        <w:rPr>
          <w:rFonts w:ascii="Arial" w:hAnsi="Arial" w:cs="Arial"/>
          <w:bCs/>
          <w:color w:val="auto"/>
          <w:lang w:val="en-GB"/>
        </w:rPr>
      </w:pPr>
      <w:r>
        <w:rPr>
          <w:rFonts w:ascii="Arial" w:hAnsi="Arial" w:cs="Arial"/>
          <w:bCs/>
          <w:color w:val="auto"/>
          <w:lang w:val="en-GB"/>
        </w:rPr>
        <w:t>Under the new</w:t>
      </w:r>
      <w:r w:rsidR="00576EE0">
        <w:rPr>
          <w:rFonts w:ascii="Arial" w:hAnsi="Arial" w:cs="Arial"/>
          <w:bCs/>
          <w:color w:val="auto"/>
          <w:lang w:val="en-GB"/>
        </w:rPr>
        <w:t xml:space="preserve"> EU-funded</w:t>
      </w:r>
      <w:r>
        <w:rPr>
          <w:rFonts w:ascii="Arial" w:hAnsi="Arial" w:cs="Arial"/>
          <w:bCs/>
          <w:color w:val="auto"/>
          <w:lang w:val="en-GB"/>
        </w:rPr>
        <w:t xml:space="preserve"> Regional Trade Facilitation P</w:t>
      </w:r>
      <w:r w:rsidRPr="002960E6">
        <w:rPr>
          <w:rFonts w:ascii="Arial" w:hAnsi="Arial" w:cs="Arial"/>
          <w:bCs/>
          <w:color w:val="auto"/>
          <w:lang w:val="en-GB"/>
        </w:rPr>
        <w:t>r</w:t>
      </w:r>
      <w:r w:rsidRPr="002960E6">
        <w:rPr>
          <w:rFonts w:ascii="Arial" w:hAnsi="Arial" w:cs="Arial"/>
          <w:bCs/>
          <w:color w:val="auto"/>
          <w:lang w:val="en-GB"/>
        </w:rPr>
        <w:t>o</w:t>
      </w:r>
      <w:r w:rsidRPr="002960E6">
        <w:rPr>
          <w:rFonts w:ascii="Arial" w:hAnsi="Arial" w:cs="Arial"/>
          <w:bCs/>
          <w:color w:val="auto"/>
          <w:lang w:val="en-GB"/>
        </w:rPr>
        <w:t>gramme, technical assistance will be provided to facilitate the i</w:t>
      </w:r>
      <w:r w:rsidRPr="002960E6">
        <w:rPr>
          <w:rFonts w:ascii="Arial" w:hAnsi="Arial" w:cs="Arial"/>
          <w:bCs/>
          <w:color w:val="auto"/>
          <w:lang w:val="en-GB"/>
        </w:rPr>
        <w:t>m</w:t>
      </w:r>
      <w:r w:rsidRPr="002960E6">
        <w:rPr>
          <w:rFonts w:ascii="Arial" w:hAnsi="Arial" w:cs="Arial"/>
          <w:bCs/>
          <w:color w:val="auto"/>
          <w:lang w:val="en-GB"/>
        </w:rPr>
        <w:t>plementation of the EPA at national and regional level.</w:t>
      </w:r>
    </w:p>
    <w:p w14:paraId="1874F72D" w14:textId="543A9C2D" w:rsidR="00DF5F47" w:rsidRPr="002960E6" w:rsidRDefault="00DF5F47" w:rsidP="00DF5F47">
      <w:pPr>
        <w:pStyle w:val="ListParagraph"/>
        <w:numPr>
          <w:ilvl w:val="1"/>
          <w:numId w:val="6"/>
        </w:numPr>
        <w:jc w:val="both"/>
        <w:rPr>
          <w:rFonts w:ascii="Arial" w:hAnsi="Arial" w:cs="Arial"/>
          <w:bCs/>
          <w:color w:val="auto"/>
          <w:lang w:val="en-GB"/>
        </w:rPr>
      </w:pPr>
      <w:r w:rsidRPr="002960E6">
        <w:rPr>
          <w:rFonts w:ascii="Arial" w:hAnsi="Arial" w:cs="Arial"/>
          <w:bCs/>
          <w:color w:val="auto"/>
          <w:lang w:val="en-GB"/>
        </w:rPr>
        <w:t xml:space="preserve">SADC Member States, </w:t>
      </w:r>
      <w:r>
        <w:rPr>
          <w:rFonts w:ascii="Arial" w:hAnsi="Arial" w:cs="Arial"/>
          <w:bCs/>
          <w:color w:val="auto"/>
          <w:lang w:val="en-GB"/>
        </w:rPr>
        <w:t xml:space="preserve">the </w:t>
      </w:r>
      <w:r w:rsidRPr="002960E6">
        <w:rPr>
          <w:rFonts w:ascii="Arial" w:hAnsi="Arial" w:cs="Arial"/>
          <w:bCs/>
          <w:color w:val="auto"/>
          <w:lang w:val="en-GB"/>
        </w:rPr>
        <w:t>SADC Secretariat a</w:t>
      </w:r>
      <w:r>
        <w:rPr>
          <w:rFonts w:ascii="Arial" w:hAnsi="Arial" w:cs="Arial"/>
          <w:bCs/>
          <w:color w:val="auto"/>
          <w:lang w:val="en-GB"/>
        </w:rPr>
        <w:t xml:space="preserve">nd the EU have embarked on </w:t>
      </w:r>
      <w:r w:rsidR="00F67C50">
        <w:rPr>
          <w:rFonts w:ascii="Arial" w:hAnsi="Arial" w:cs="Arial"/>
          <w:bCs/>
          <w:color w:val="auto"/>
          <w:lang w:val="en-GB"/>
        </w:rPr>
        <w:t xml:space="preserve">the implementation of the EU's </w:t>
      </w:r>
      <w:r>
        <w:rPr>
          <w:rFonts w:ascii="Arial" w:hAnsi="Arial" w:cs="Arial"/>
          <w:bCs/>
          <w:color w:val="auto"/>
          <w:lang w:val="en-GB"/>
        </w:rPr>
        <w:t>Trade</w:t>
      </w:r>
      <w:r w:rsidR="00F67C50">
        <w:rPr>
          <w:rFonts w:ascii="Arial" w:hAnsi="Arial" w:cs="Arial"/>
          <w:bCs/>
          <w:color w:val="auto"/>
          <w:lang w:val="en-GB"/>
        </w:rPr>
        <w:t>-related</w:t>
      </w:r>
      <w:r>
        <w:rPr>
          <w:rFonts w:ascii="Arial" w:hAnsi="Arial" w:cs="Arial"/>
          <w:bCs/>
          <w:color w:val="auto"/>
          <w:lang w:val="en-GB"/>
        </w:rPr>
        <w:t xml:space="preserve"> Facil</w:t>
      </w:r>
      <w:r>
        <w:rPr>
          <w:rFonts w:ascii="Arial" w:hAnsi="Arial" w:cs="Arial"/>
          <w:bCs/>
          <w:color w:val="auto"/>
          <w:lang w:val="en-GB"/>
        </w:rPr>
        <w:t>i</w:t>
      </w:r>
      <w:r>
        <w:rPr>
          <w:rFonts w:ascii="Arial" w:hAnsi="Arial" w:cs="Arial"/>
          <w:bCs/>
          <w:color w:val="auto"/>
          <w:lang w:val="en-GB"/>
        </w:rPr>
        <w:t>ty P</w:t>
      </w:r>
      <w:r w:rsidRPr="002960E6">
        <w:rPr>
          <w:rFonts w:ascii="Arial" w:hAnsi="Arial" w:cs="Arial"/>
          <w:bCs/>
          <w:color w:val="auto"/>
          <w:lang w:val="en-GB"/>
        </w:rPr>
        <w:t>rogramme</w:t>
      </w:r>
      <w:r>
        <w:rPr>
          <w:rFonts w:ascii="Arial" w:hAnsi="Arial" w:cs="Arial"/>
          <w:bCs/>
          <w:color w:val="auto"/>
          <w:lang w:val="en-GB"/>
        </w:rPr>
        <w:t>. Its</w:t>
      </w:r>
      <w:r w:rsidRPr="002960E6">
        <w:rPr>
          <w:rFonts w:ascii="Arial" w:hAnsi="Arial" w:cs="Arial"/>
          <w:bCs/>
          <w:color w:val="auto"/>
          <w:lang w:val="en-GB"/>
        </w:rPr>
        <w:t xml:space="preserve"> priority is to address the key challenges to the </w:t>
      </w:r>
      <w:r>
        <w:rPr>
          <w:rFonts w:ascii="Arial" w:hAnsi="Arial" w:cs="Arial"/>
          <w:bCs/>
          <w:color w:val="auto"/>
          <w:lang w:val="en-GB"/>
        </w:rPr>
        <w:t xml:space="preserve">implementation of the </w:t>
      </w:r>
      <w:r w:rsidRPr="002960E6">
        <w:rPr>
          <w:rFonts w:ascii="Arial" w:hAnsi="Arial" w:cs="Arial"/>
          <w:bCs/>
          <w:color w:val="auto"/>
          <w:lang w:val="en-GB"/>
        </w:rPr>
        <w:t>EPA and the SAD</w:t>
      </w:r>
      <w:r>
        <w:rPr>
          <w:rFonts w:ascii="Arial" w:hAnsi="Arial" w:cs="Arial"/>
          <w:bCs/>
          <w:color w:val="auto"/>
          <w:lang w:val="en-GB"/>
        </w:rPr>
        <w:t>C Free Trade Area</w:t>
      </w:r>
      <w:r w:rsidRPr="002960E6">
        <w:rPr>
          <w:rFonts w:ascii="Arial" w:hAnsi="Arial" w:cs="Arial"/>
          <w:bCs/>
          <w:color w:val="auto"/>
          <w:lang w:val="en-GB"/>
        </w:rPr>
        <w:t>.</w:t>
      </w:r>
    </w:p>
    <w:p w14:paraId="16EBCE9D" w14:textId="0DE7DA4E" w:rsidR="00DF5F47" w:rsidRPr="00DF5F47" w:rsidRDefault="00DF5F47" w:rsidP="00DF5F47">
      <w:pPr>
        <w:pStyle w:val="ListParagraph"/>
        <w:numPr>
          <w:ilvl w:val="1"/>
          <w:numId w:val="6"/>
        </w:numPr>
        <w:jc w:val="both"/>
        <w:rPr>
          <w:rFonts w:ascii="Arial" w:hAnsi="Arial" w:cs="Arial"/>
          <w:bCs/>
          <w:color w:val="auto"/>
          <w:lang w:val="en-GB"/>
        </w:rPr>
      </w:pPr>
      <w:r w:rsidRPr="002960E6">
        <w:rPr>
          <w:rFonts w:ascii="Arial" w:hAnsi="Arial" w:cs="Arial"/>
          <w:bCs/>
          <w:color w:val="auto"/>
          <w:lang w:val="en-GB"/>
        </w:rPr>
        <w:t xml:space="preserve">Through </w:t>
      </w:r>
      <w:r>
        <w:rPr>
          <w:rFonts w:ascii="Arial" w:hAnsi="Arial" w:cs="Arial"/>
          <w:bCs/>
          <w:color w:val="auto"/>
          <w:lang w:val="en-GB"/>
        </w:rPr>
        <w:t xml:space="preserve">the EU's assistance to the </w:t>
      </w:r>
      <w:r w:rsidRPr="002960E6">
        <w:rPr>
          <w:rFonts w:ascii="Arial" w:hAnsi="Arial" w:cs="Arial"/>
          <w:bCs/>
          <w:color w:val="auto"/>
          <w:lang w:val="en-GB"/>
        </w:rPr>
        <w:t>SADC Secretari</w:t>
      </w:r>
      <w:r>
        <w:rPr>
          <w:rFonts w:ascii="Arial" w:hAnsi="Arial" w:cs="Arial"/>
          <w:bCs/>
          <w:color w:val="auto"/>
          <w:lang w:val="en-GB"/>
        </w:rPr>
        <w:t>at, the latter has supported the EPA negotiat</w:t>
      </w:r>
      <w:r w:rsidRPr="002960E6">
        <w:rPr>
          <w:rFonts w:ascii="Arial" w:hAnsi="Arial" w:cs="Arial"/>
          <w:bCs/>
          <w:color w:val="auto"/>
          <w:lang w:val="en-GB"/>
        </w:rPr>
        <w:t>ions and</w:t>
      </w:r>
      <w:r>
        <w:rPr>
          <w:rFonts w:ascii="Arial" w:hAnsi="Arial" w:cs="Arial"/>
          <w:bCs/>
          <w:color w:val="auto"/>
          <w:lang w:val="en-GB"/>
        </w:rPr>
        <w:t xml:space="preserve"> the drafting of R</w:t>
      </w:r>
      <w:r w:rsidRPr="002960E6">
        <w:rPr>
          <w:rFonts w:ascii="Arial" w:hAnsi="Arial" w:cs="Arial"/>
          <w:bCs/>
          <w:color w:val="auto"/>
          <w:lang w:val="en-GB"/>
        </w:rPr>
        <w:t xml:space="preserve">egional </w:t>
      </w:r>
      <w:r>
        <w:rPr>
          <w:rFonts w:ascii="Arial" w:hAnsi="Arial" w:cs="Arial"/>
          <w:bCs/>
          <w:color w:val="auto"/>
          <w:lang w:val="en-GB"/>
        </w:rPr>
        <w:t>EPA I</w:t>
      </w:r>
      <w:r w:rsidRPr="002960E6">
        <w:rPr>
          <w:rFonts w:ascii="Arial" w:hAnsi="Arial" w:cs="Arial"/>
          <w:bCs/>
          <w:color w:val="auto"/>
          <w:lang w:val="en-GB"/>
        </w:rPr>
        <w:t>mplementa</w:t>
      </w:r>
      <w:r>
        <w:rPr>
          <w:rFonts w:ascii="Arial" w:hAnsi="Arial" w:cs="Arial"/>
          <w:bCs/>
          <w:color w:val="auto"/>
          <w:lang w:val="en-GB"/>
        </w:rPr>
        <w:t>tion P</w:t>
      </w:r>
      <w:r w:rsidRPr="002960E6">
        <w:rPr>
          <w:rFonts w:ascii="Arial" w:hAnsi="Arial" w:cs="Arial"/>
          <w:bCs/>
          <w:color w:val="auto"/>
          <w:lang w:val="en-GB"/>
        </w:rPr>
        <w:t>lans</w:t>
      </w:r>
      <w:r>
        <w:rPr>
          <w:rFonts w:ascii="Arial" w:hAnsi="Arial" w:cs="Arial"/>
          <w:bCs/>
          <w:color w:val="auto"/>
          <w:lang w:val="en-GB"/>
        </w:rPr>
        <w:t>.</w:t>
      </w:r>
    </w:p>
    <w:p w14:paraId="51553773" w14:textId="4D3D1F27" w:rsidR="002960E6" w:rsidRPr="002960E6" w:rsidRDefault="002960E6" w:rsidP="00C1154D">
      <w:pPr>
        <w:pStyle w:val="ListParagraph"/>
        <w:numPr>
          <w:ilvl w:val="0"/>
          <w:numId w:val="6"/>
        </w:numPr>
        <w:jc w:val="both"/>
        <w:rPr>
          <w:rFonts w:ascii="Arial" w:hAnsi="Arial" w:cs="Arial"/>
          <w:bCs/>
          <w:color w:val="auto"/>
          <w:lang w:val="en-GB"/>
        </w:rPr>
      </w:pPr>
      <w:r>
        <w:rPr>
          <w:rFonts w:ascii="Arial" w:hAnsi="Arial" w:cs="Arial"/>
          <w:b/>
          <w:bCs/>
          <w:color w:val="auto"/>
          <w:lang w:val="en-GB"/>
        </w:rPr>
        <w:t>In Botswana:</w:t>
      </w:r>
    </w:p>
    <w:p w14:paraId="181EA893" w14:textId="46696AB2" w:rsidR="002960E6" w:rsidRDefault="002960E6" w:rsidP="002960E6">
      <w:pPr>
        <w:pStyle w:val="ListParagraph"/>
        <w:numPr>
          <w:ilvl w:val="1"/>
          <w:numId w:val="6"/>
        </w:numPr>
        <w:jc w:val="both"/>
        <w:rPr>
          <w:rFonts w:ascii="Arial" w:hAnsi="Arial" w:cs="Arial"/>
          <w:bCs/>
          <w:color w:val="auto"/>
          <w:lang w:val="en-GB"/>
        </w:rPr>
      </w:pPr>
      <w:r w:rsidRPr="002960E6">
        <w:rPr>
          <w:rFonts w:ascii="Arial" w:hAnsi="Arial" w:cs="Arial"/>
          <w:bCs/>
          <w:color w:val="auto"/>
          <w:lang w:val="en-GB"/>
        </w:rPr>
        <w:lastRenderedPageBreak/>
        <w:t>Botswana and EU are currently designing a programme focusin</w:t>
      </w:r>
      <w:r>
        <w:rPr>
          <w:rFonts w:ascii="Arial" w:hAnsi="Arial" w:cs="Arial"/>
          <w:bCs/>
          <w:color w:val="auto"/>
          <w:lang w:val="en-GB"/>
        </w:rPr>
        <w:t xml:space="preserve">g on economic diversification. </w:t>
      </w:r>
      <w:r w:rsidRPr="002960E6">
        <w:rPr>
          <w:rFonts w:ascii="Arial" w:hAnsi="Arial" w:cs="Arial"/>
          <w:bCs/>
          <w:color w:val="auto"/>
          <w:lang w:val="en-GB"/>
        </w:rPr>
        <w:t>Support to develop the beef value chain in the country is one of the priorities in order to fully benefit from the EPA. Vocational training is also planned in this pr</w:t>
      </w:r>
      <w:r w:rsidRPr="002960E6">
        <w:rPr>
          <w:rFonts w:ascii="Arial" w:hAnsi="Arial" w:cs="Arial"/>
          <w:bCs/>
          <w:color w:val="auto"/>
          <w:lang w:val="en-GB"/>
        </w:rPr>
        <w:t>o</w:t>
      </w:r>
      <w:r w:rsidRPr="002960E6">
        <w:rPr>
          <w:rFonts w:ascii="Arial" w:hAnsi="Arial" w:cs="Arial"/>
          <w:bCs/>
          <w:color w:val="auto"/>
          <w:lang w:val="en-GB"/>
        </w:rPr>
        <w:t xml:space="preserve">gramme. </w:t>
      </w:r>
    </w:p>
    <w:p w14:paraId="62BDF2A2" w14:textId="528EFF72" w:rsidR="00B86F7E" w:rsidRDefault="00F67C50" w:rsidP="00B86F7E">
      <w:pPr>
        <w:pStyle w:val="ListParagraph"/>
        <w:numPr>
          <w:ilvl w:val="0"/>
          <w:numId w:val="6"/>
        </w:numPr>
        <w:jc w:val="both"/>
        <w:rPr>
          <w:rFonts w:ascii="Arial" w:hAnsi="Arial" w:cs="Arial"/>
          <w:bCs/>
          <w:color w:val="auto"/>
          <w:lang w:val="en-GB"/>
        </w:rPr>
      </w:pPr>
      <w:r>
        <w:rPr>
          <w:rFonts w:ascii="Arial" w:hAnsi="Arial" w:cs="Arial"/>
          <w:b/>
          <w:bCs/>
          <w:color w:val="auto"/>
          <w:lang w:val="en-GB"/>
        </w:rPr>
        <w:t xml:space="preserve">In </w:t>
      </w:r>
      <w:r w:rsidR="00B86F7E" w:rsidRPr="00BE12AD">
        <w:rPr>
          <w:rFonts w:ascii="Arial" w:hAnsi="Arial" w:cs="Arial"/>
          <w:b/>
          <w:bCs/>
          <w:color w:val="auto"/>
          <w:lang w:val="en-GB"/>
        </w:rPr>
        <w:t>Mozambique:</w:t>
      </w:r>
    </w:p>
    <w:p w14:paraId="1E314201" w14:textId="73292586" w:rsidR="00B86F7E" w:rsidRPr="00B86F7E" w:rsidRDefault="00B86F7E" w:rsidP="00B86F7E">
      <w:pPr>
        <w:pStyle w:val="ListParagraph"/>
        <w:numPr>
          <w:ilvl w:val="1"/>
          <w:numId w:val="6"/>
        </w:numPr>
        <w:jc w:val="both"/>
        <w:rPr>
          <w:rFonts w:ascii="Arial" w:hAnsi="Arial" w:cs="Arial"/>
          <w:bCs/>
          <w:color w:val="auto"/>
          <w:lang w:val="en-GB"/>
        </w:rPr>
      </w:pPr>
      <w:r w:rsidRPr="00BE12AD">
        <w:rPr>
          <w:rFonts w:ascii="Arial" w:hAnsi="Arial" w:cs="Arial"/>
          <w:bCs/>
          <w:color w:val="auto"/>
          <w:lang w:val="en-GB"/>
        </w:rPr>
        <w:t xml:space="preserve">Given that </w:t>
      </w:r>
      <w:r w:rsidRPr="00BE12AD">
        <w:rPr>
          <w:rFonts w:ascii="Arial" w:hAnsi="Arial" w:cs="Arial"/>
          <w:color w:val="auto"/>
          <w:lang w:val="en-GB"/>
        </w:rPr>
        <w:t>Mozambique has finalised its National EPA Impleme</w:t>
      </w:r>
      <w:r w:rsidRPr="00BE12AD">
        <w:rPr>
          <w:rFonts w:ascii="Arial" w:hAnsi="Arial" w:cs="Arial"/>
          <w:color w:val="auto"/>
          <w:lang w:val="en-GB"/>
        </w:rPr>
        <w:t>n</w:t>
      </w:r>
      <w:r w:rsidRPr="00BE12AD">
        <w:rPr>
          <w:rFonts w:ascii="Arial" w:hAnsi="Arial" w:cs="Arial"/>
          <w:color w:val="auto"/>
          <w:lang w:val="en-GB"/>
        </w:rPr>
        <w:t>tation Plan in 2017, the EU Delegation is currently identifying a project to support EPA implementation.</w:t>
      </w:r>
    </w:p>
    <w:p w14:paraId="3040B085" w14:textId="52EA885D" w:rsidR="00B75254" w:rsidRPr="00BE12AD" w:rsidRDefault="00F67C50" w:rsidP="00845F56">
      <w:pPr>
        <w:pStyle w:val="ListParagraph"/>
        <w:numPr>
          <w:ilvl w:val="0"/>
          <w:numId w:val="6"/>
        </w:numPr>
        <w:jc w:val="both"/>
        <w:rPr>
          <w:rFonts w:ascii="Arial" w:hAnsi="Arial" w:cs="Arial"/>
          <w:bCs/>
          <w:color w:val="auto"/>
          <w:lang w:val="en-GB"/>
        </w:rPr>
      </w:pPr>
      <w:r>
        <w:rPr>
          <w:rFonts w:ascii="Arial" w:hAnsi="Arial" w:cs="Arial"/>
          <w:b/>
          <w:bCs/>
          <w:color w:val="auto"/>
          <w:lang w:val="en-GB"/>
        </w:rPr>
        <w:t xml:space="preserve">In </w:t>
      </w:r>
      <w:r w:rsidR="00845F56" w:rsidRPr="00BE12AD">
        <w:rPr>
          <w:rFonts w:ascii="Arial" w:hAnsi="Arial" w:cs="Arial"/>
          <w:b/>
          <w:bCs/>
          <w:color w:val="auto"/>
          <w:lang w:val="en-GB"/>
        </w:rPr>
        <w:t>Namibia:</w:t>
      </w:r>
    </w:p>
    <w:p w14:paraId="3A1E9D6A" w14:textId="77777777" w:rsidR="00B75254" w:rsidRPr="00BE12AD" w:rsidRDefault="00845F56" w:rsidP="00B75254">
      <w:pPr>
        <w:pStyle w:val="ListParagraph"/>
        <w:numPr>
          <w:ilvl w:val="1"/>
          <w:numId w:val="6"/>
        </w:numPr>
        <w:jc w:val="both"/>
        <w:rPr>
          <w:rFonts w:ascii="Arial" w:hAnsi="Arial" w:cs="Arial"/>
          <w:bCs/>
          <w:color w:val="auto"/>
          <w:lang w:val="en-GB"/>
        </w:rPr>
      </w:pPr>
      <w:r w:rsidRPr="00BE12AD">
        <w:rPr>
          <w:rFonts w:ascii="Arial" w:hAnsi="Arial" w:cs="Arial"/>
          <w:bCs/>
          <w:color w:val="auto"/>
          <w:lang w:val="en-GB"/>
        </w:rPr>
        <w:t>The EU Delegation is currently supporting the government in d</w:t>
      </w:r>
      <w:r w:rsidRPr="00BE12AD">
        <w:rPr>
          <w:rFonts w:ascii="Arial" w:hAnsi="Arial" w:cs="Arial"/>
          <w:bCs/>
          <w:color w:val="auto"/>
          <w:lang w:val="en-GB"/>
        </w:rPr>
        <w:t>e</w:t>
      </w:r>
      <w:r w:rsidRPr="00BE12AD">
        <w:rPr>
          <w:rFonts w:ascii="Arial" w:hAnsi="Arial" w:cs="Arial"/>
          <w:bCs/>
          <w:color w:val="auto"/>
          <w:lang w:val="en-GB"/>
        </w:rPr>
        <w:t>fining a National EPA Implementation Plan for Namibia and to define a trade and business agenda and an all-inclusive instit</w:t>
      </w:r>
      <w:r w:rsidRPr="00BE12AD">
        <w:rPr>
          <w:rFonts w:ascii="Arial" w:hAnsi="Arial" w:cs="Arial"/>
          <w:bCs/>
          <w:color w:val="auto"/>
          <w:lang w:val="en-GB"/>
        </w:rPr>
        <w:t>u</w:t>
      </w:r>
      <w:r w:rsidRPr="00BE12AD">
        <w:rPr>
          <w:rFonts w:ascii="Arial" w:hAnsi="Arial" w:cs="Arial"/>
          <w:bCs/>
          <w:color w:val="auto"/>
          <w:lang w:val="en-GB"/>
        </w:rPr>
        <w:t>tional set-up that aims at improving the ease of doing business and incentivising investments for local, regional and European companies.</w:t>
      </w:r>
    </w:p>
    <w:p w14:paraId="273040A5" w14:textId="4389BEE7" w:rsidR="00845F56" w:rsidRPr="00BE12AD" w:rsidRDefault="00845F56" w:rsidP="00B75254">
      <w:pPr>
        <w:pStyle w:val="ListParagraph"/>
        <w:numPr>
          <w:ilvl w:val="1"/>
          <w:numId w:val="6"/>
        </w:numPr>
        <w:jc w:val="both"/>
        <w:rPr>
          <w:rFonts w:ascii="Arial" w:hAnsi="Arial" w:cs="Arial"/>
          <w:bCs/>
          <w:color w:val="auto"/>
          <w:lang w:val="en-GB"/>
        </w:rPr>
      </w:pPr>
      <w:r w:rsidRPr="00BE12AD">
        <w:rPr>
          <w:rFonts w:ascii="Arial" w:hAnsi="Arial" w:cs="Arial"/>
          <w:bCs/>
          <w:color w:val="auto"/>
          <w:lang w:val="en-GB"/>
        </w:rPr>
        <w:t>The EU Delegation is also supporting the Namibian government in improving the performance of the livestock sector from both the supply and demand side, and to promote the resilience of l</w:t>
      </w:r>
      <w:r w:rsidRPr="00BE12AD">
        <w:rPr>
          <w:rFonts w:ascii="Arial" w:hAnsi="Arial" w:cs="Arial"/>
          <w:bCs/>
          <w:color w:val="auto"/>
          <w:lang w:val="en-GB"/>
        </w:rPr>
        <w:t>o</w:t>
      </w:r>
      <w:r w:rsidRPr="00BE12AD">
        <w:rPr>
          <w:rFonts w:ascii="Arial" w:hAnsi="Arial" w:cs="Arial"/>
          <w:bCs/>
          <w:color w:val="auto"/>
          <w:lang w:val="en-GB"/>
        </w:rPr>
        <w:t>cal farmers, with specific focus on increased access to domestic, regional and international markets, by promoting local capacity for animal slaughtering and meat processing (municipal abattoirs, etc.), food safety awareness campaigns and food hygiene i</w:t>
      </w:r>
      <w:r w:rsidRPr="00BE12AD">
        <w:rPr>
          <w:rFonts w:ascii="Arial" w:hAnsi="Arial" w:cs="Arial"/>
          <w:bCs/>
          <w:color w:val="auto"/>
          <w:lang w:val="en-GB"/>
        </w:rPr>
        <w:t>n</w:t>
      </w:r>
      <w:r w:rsidRPr="00BE12AD">
        <w:rPr>
          <w:rFonts w:ascii="Arial" w:hAnsi="Arial" w:cs="Arial"/>
          <w:bCs/>
          <w:color w:val="auto"/>
          <w:lang w:val="en-GB"/>
        </w:rPr>
        <w:t>spection services, animal auctions, access to market information, improved management of pre-slaughter quarantine facilities and exploring both new local and export markets.</w:t>
      </w:r>
    </w:p>
    <w:p w14:paraId="3CAA87FC" w14:textId="77777777" w:rsidR="00B86F7E" w:rsidRPr="00BE12AD" w:rsidRDefault="00B86F7E" w:rsidP="00B86F7E">
      <w:pPr>
        <w:pStyle w:val="ListParagraph"/>
        <w:numPr>
          <w:ilvl w:val="0"/>
          <w:numId w:val="6"/>
        </w:numPr>
        <w:jc w:val="both"/>
        <w:rPr>
          <w:rFonts w:ascii="Arial" w:hAnsi="Arial" w:cs="Arial"/>
          <w:bCs/>
          <w:color w:val="auto"/>
          <w:lang w:val="en-GB"/>
        </w:rPr>
      </w:pPr>
      <w:r>
        <w:rPr>
          <w:rFonts w:ascii="Arial" w:hAnsi="Arial" w:cs="Arial"/>
          <w:b/>
          <w:bCs/>
          <w:color w:val="auto"/>
          <w:lang w:val="en-GB"/>
        </w:rPr>
        <w:t xml:space="preserve">In </w:t>
      </w:r>
      <w:r w:rsidRPr="00BE12AD">
        <w:rPr>
          <w:rFonts w:ascii="Arial" w:hAnsi="Arial" w:cs="Arial"/>
          <w:b/>
          <w:bCs/>
          <w:color w:val="auto"/>
          <w:lang w:val="en-GB"/>
        </w:rPr>
        <w:t>South Africa:</w:t>
      </w:r>
    </w:p>
    <w:p w14:paraId="752F9640" w14:textId="52E9B823" w:rsidR="00B86F7E" w:rsidRPr="00BE12AD" w:rsidRDefault="00B86F7E" w:rsidP="00B86F7E">
      <w:pPr>
        <w:pStyle w:val="ListParagraph"/>
        <w:numPr>
          <w:ilvl w:val="1"/>
          <w:numId w:val="6"/>
        </w:numPr>
        <w:jc w:val="both"/>
        <w:rPr>
          <w:rFonts w:ascii="Arial" w:hAnsi="Arial" w:cs="Arial"/>
          <w:bCs/>
          <w:color w:val="auto"/>
          <w:lang w:val="en-GB"/>
        </w:rPr>
      </w:pPr>
      <w:r w:rsidRPr="00BE12AD">
        <w:rPr>
          <w:rFonts w:ascii="Arial" w:hAnsi="Arial" w:cs="Arial"/>
          <w:bCs/>
          <w:color w:val="auto"/>
          <w:lang w:val="en-GB"/>
        </w:rPr>
        <w:t>A new multiannual programme to support EPA implementati</w:t>
      </w:r>
      <w:r w:rsidR="00576EE0">
        <w:rPr>
          <w:rFonts w:ascii="Arial" w:hAnsi="Arial" w:cs="Arial"/>
          <w:bCs/>
          <w:color w:val="auto"/>
          <w:lang w:val="en-GB"/>
        </w:rPr>
        <w:t>on in South Africa</w:t>
      </w:r>
      <w:r w:rsidRPr="00BE12AD">
        <w:rPr>
          <w:rFonts w:ascii="Arial" w:hAnsi="Arial" w:cs="Arial"/>
          <w:bCs/>
          <w:color w:val="auto"/>
          <w:lang w:val="en-GB"/>
        </w:rPr>
        <w:t xml:space="preserve"> – likely to begin in 2018 – will, inter alia, assist:</w:t>
      </w:r>
    </w:p>
    <w:p w14:paraId="3DA40EEF" w14:textId="77777777" w:rsidR="00B86F7E" w:rsidRPr="00BE12AD" w:rsidRDefault="00B86F7E" w:rsidP="00B86F7E">
      <w:pPr>
        <w:pStyle w:val="ListParagraph"/>
        <w:numPr>
          <w:ilvl w:val="2"/>
          <w:numId w:val="6"/>
        </w:numPr>
        <w:jc w:val="both"/>
        <w:rPr>
          <w:rFonts w:ascii="Arial" w:hAnsi="Arial" w:cs="Arial"/>
          <w:bCs/>
          <w:color w:val="auto"/>
          <w:lang w:val="en-GB"/>
        </w:rPr>
      </w:pPr>
      <w:r w:rsidRPr="00BE12AD">
        <w:rPr>
          <w:rFonts w:ascii="Arial" w:hAnsi="Arial" w:cs="Arial"/>
          <w:bCs/>
          <w:color w:val="auto"/>
          <w:lang w:val="en-GB"/>
        </w:rPr>
        <w:t>Productive sectors and supply chains relevant to the EPA.</w:t>
      </w:r>
    </w:p>
    <w:p w14:paraId="59DDC010" w14:textId="77777777" w:rsidR="00B86F7E" w:rsidRPr="00BE12AD" w:rsidRDefault="00B86F7E" w:rsidP="00B86F7E">
      <w:pPr>
        <w:pStyle w:val="ListParagraph"/>
        <w:numPr>
          <w:ilvl w:val="2"/>
          <w:numId w:val="6"/>
        </w:numPr>
        <w:jc w:val="both"/>
        <w:rPr>
          <w:rFonts w:ascii="Arial" w:hAnsi="Arial" w:cs="Arial"/>
          <w:bCs/>
          <w:color w:val="auto"/>
          <w:lang w:val="en-GB"/>
        </w:rPr>
      </w:pPr>
      <w:r w:rsidRPr="00BE12AD">
        <w:rPr>
          <w:rFonts w:ascii="Arial" w:hAnsi="Arial" w:cs="Arial"/>
          <w:bCs/>
          <w:color w:val="auto"/>
          <w:lang w:val="en-GB"/>
        </w:rPr>
        <w:t>Building capacity and quality infrastructure with regard to SPS and TBT matters, which is key for South Africa to reap benefits from the tariff liberalisation provided to their products.</w:t>
      </w:r>
    </w:p>
    <w:p w14:paraId="2B1E0C77" w14:textId="77777777" w:rsidR="00B86F7E" w:rsidRPr="00BE12AD" w:rsidRDefault="00B86F7E" w:rsidP="00B86F7E">
      <w:pPr>
        <w:pStyle w:val="ListParagraph"/>
        <w:numPr>
          <w:ilvl w:val="2"/>
          <w:numId w:val="6"/>
        </w:numPr>
        <w:jc w:val="both"/>
        <w:rPr>
          <w:rFonts w:ascii="Arial" w:hAnsi="Arial" w:cs="Arial"/>
          <w:bCs/>
          <w:color w:val="auto"/>
          <w:lang w:val="en-GB"/>
        </w:rPr>
      </w:pPr>
      <w:r w:rsidRPr="00BE12AD">
        <w:rPr>
          <w:rFonts w:ascii="Arial" w:hAnsi="Arial" w:cs="Arial"/>
          <w:bCs/>
          <w:color w:val="auto"/>
          <w:lang w:val="en-GB"/>
        </w:rPr>
        <w:t>Improving legislation and the regulatory environment to enhance the business climate, including fiscal and cu</w:t>
      </w:r>
      <w:r w:rsidRPr="00BE12AD">
        <w:rPr>
          <w:rFonts w:ascii="Arial" w:hAnsi="Arial" w:cs="Arial"/>
          <w:bCs/>
          <w:color w:val="auto"/>
          <w:lang w:val="en-GB"/>
        </w:rPr>
        <w:t>s</w:t>
      </w:r>
      <w:r w:rsidRPr="00BE12AD">
        <w:rPr>
          <w:rFonts w:ascii="Arial" w:hAnsi="Arial" w:cs="Arial"/>
          <w:bCs/>
          <w:color w:val="auto"/>
          <w:lang w:val="en-GB"/>
        </w:rPr>
        <w:t>toms reforms, best practices exchanges, etc.</w:t>
      </w:r>
    </w:p>
    <w:p w14:paraId="3AD1053A" w14:textId="77777777" w:rsidR="00B86F7E" w:rsidRPr="00BE12AD" w:rsidRDefault="00B86F7E" w:rsidP="00B86F7E">
      <w:pPr>
        <w:pStyle w:val="ListParagraph"/>
        <w:numPr>
          <w:ilvl w:val="2"/>
          <w:numId w:val="6"/>
        </w:numPr>
        <w:jc w:val="both"/>
        <w:rPr>
          <w:rFonts w:ascii="Arial" w:hAnsi="Arial" w:cs="Arial"/>
          <w:bCs/>
          <w:color w:val="auto"/>
          <w:lang w:val="en-GB"/>
        </w:rPr>
      </w:pPr>
      <w:r w:rsidRPr="00BE12AD">
        <w:rPr>
          <w:rFonts w:ascii="Arial" w:hAnsi="Arial" w:cs="Arial"/>
          <w:bCs/>
          <w:color w:val="auto"/>
          <w:lang w:val="en-GB"/>
        </w:rPr>
        <w:t>Establishment of monitoring mechanisms and indicators and enhancement of participation by stakeholders in the monitoring of the impact the EPA has on sustainable d</w:t>
      </w:r>
      <w:r w:rsidRPr="00BE12AD">
        <w:rPr>
          <w:rFonts w:ascii="Arial" w:hAnsi="Arial" w:cs="Arial"/>
          <w:bCs/>
          <w:color w:val="auto"/>
          <w:lang w:val="en-GB"/>
        </w:rPr>
        <w:t>e</w:t>
      </w:r>
      <w:r w:rsidRPr="00BE12AD">
        <w:rPr>
          <w:rFonts w:ascii="Arial" w:hAnsi="Arial" w:cs="Arial"/>
          <w:bCs/>
          <w:color w:val="auto"/>
          <w:lang w:val="en-GB"/>
        </w:rPr>
        <w:t>velopment.</w:t>
      </w:r>
    </w:p>
    <w:p w14:paraId="7FC24D4B" w14:textId="2CC780EB" w:rsidR="00B86F7E" w:rsidRPr="00BE12AD" w:rsidRDefault="00B86F7E" w:rsidP="00B86F7E">
      <w:pPr>
        <w:pStyle w:val="ListParagraph"/>
        <w:numPr>
          <w:ilvl w:val="1"/>
          <w:numId w:val="6"/>
        </w:numPr>
        <w:jc w:val="both"/>
        <w:rPr>
          <w:rFonts w:ascii="Arial" w:hAnsi="Arial" w:cs="Arial"/>
          <w:bCs/>
          <w:color w:val="auto"/>
          <w:lang w:val="en-GB"/>
        </w:rPr>
      </w:pPr>
      <w:r w:rsidRPr="00BE12AD">
        <w:rPr>
          <w:rFonts w:ascii="Arial" w:hAnsi="Arial" w:cs="Arial"/>
          <w:bCs/>
          <w:color w:val="auto"/>
          <w:lang w:val="en-GB"/>
        </w:rPr>
        <w:t>A programme to support the wines and spirits sector is also u</w:t>
      </w:r>
      <w:r w:rsidRPr="00BE12AD">
        <w:rPr>
          <w:rFonts w:ascii="Arial" w:hAnsi="Arial" w:cs="Arial"/>
          <w:bCs/>
          <w:color w:val="auto"/>
          <w:lang w:val="en-GB"/>
        </w:rPr>
        <w:t>n</w:t>
      </w:r>
      <w:r w:rsidRPr="00BE12AD">
        <w:rPr>
          <w:rFonts w:ascii="Arial" w:hAnsi="Arial" w:cs="Arial"/>
          <w:bCs/>
          <w:color w:val="auto"/>
          <w:lang w:val="en-GB"/>
        </w:rPr>
        <w:t>der preparat</w:t>
      </w:r>
      <w:r w:rsidR="00576EE0">
        <w:rPr>
          <w:rFonts w:ascii="Arial" w:hAnsi="Arial" w:cs="Arial"/>
          <w:bCs/>
          <w:color w:val="auto"/>
          <w:lang w:val="en-GB"/>
        </w:rPr>
        <w:t xml:space="preserve">ion in South Africa. Part of the amount is </w:t>
      </w:r>
      <w:r w:rsidRPr="00BE12AD">
        <w:rPr>
          <w:rFonts w:ascii="Arial" w:hAnsi="Arial" w:cs="Arial"/>
          <w:bCs/>
          <w:color w:val="auto"/>
          <w:lang w:val="en-GB"/>
        </w:rPr>
        <w:t>foreseen to support the restructuring of the South African wines and spirit sector, notably related to the overall transformation agenda to promote bl</w:t>
      </w:r>
      <w:r w:rsidR="00576EE0">
        <w:rPr>
          <w:rFonts w:ascii="Arial" w:hAnsi="Arial" w:cs="Arial"/>
          <w:bCs/>
          <w:color w:val="auto"/>
          <w:lang w:val="en-GB"/>
        </w:rPr>
        <w:t>ack owned businesses. The remaining amount is</w:t>
      </w:r>
      <w:r w:rsidRPr="00BE12AD">
        <w:rPr>
          <w:rFonts w:ascii="Arial" w:hAnsi="Arial" w:cs="Arial"/>
          <w:bCs/>
          <w:color w:val="auto"/>
          <w:lang w:val="en-GB"/>
        </w:rPr>
        <w:t xml:space="preserve"> for</w:t>
      </w:r>
      <w:r w:rsidRPr="00BE12AD">
        <w:rPr>
          <w:rFonts w:ascii="Arial" w:hAnsi="Arial" w:cs="Arial"/>
          <w:bCs/>
          <w:color w:val="auto"/>
          <w:lang w:val="en-GB"/>
        </w:rPr>
        <w:t>e</w:t>
      </w:r>
      <w:r w:rsidRPr="00BE12AD">
        <w:rPr>
          <w:rFonts w:ascii="Arial" w:hAnsi="Arial" w:cs="Arial"/>
          <w:bCs/>
          <w:color w:val="auto"/>
          <w:lang w:val="en-GB"/>
        </w:rPr>
        <w:t>seen primarily for marketing and distribution of South African wines and spirits, notably black owned brands.</w:t>
      </w:r>
    </w:p>
    <w:p w14:paraId="5C1C4489" w14:textId="77777777" w:rsidR="00B86F7E" w:rsidRPr="00BE12AD" w:rsidRDefault="00B86F7E" w:rsidP="00B86F7E">
      <w:pPr>
        <w:pStyle w:val="ListParagraph"/>
        <w:numPr>
          <w:ilvl w:val="1"/>
          <w:numId w:val="6"/>
        </w:numPr>
        <w:jc w:val="both"/>
        <w:rPr>
          <w:rFonts w:ascii="Arial" w:hAnsi="Arial" w:cs="Arial"/>
          <w:bCs/>
          <w:color w:val="auto"/>
          <w:lang w:val="en-GB"/>
        </w:rPr>
      </w:pPr>
      <w:r w:rsidRPr="00BE12AD">
        <w:rPr>
          <w:rFonts w:ascii="Arial" w:hAnsi="Arial" w:cs="Arial"/>
          <w:bCs/>
          <w:color w:val="auto"/>
          <w:lang w:val="en-GB"/>
        </w:rPr>
        <w:t xml:space="preserve">While the above-mentioned programmes are EPA-specific, other EU funded activities may also become relevant (such as the </w:t>
      </w:r>
      <w:r w:rsidRPr="00BE12AD">
        <w:rPr>
          <w:rFonts w:ascii="Arial" w:hAnsi="Arial" w:cs="Arial"/>
          <w:bCs/>
          <w:color w:val="auto"/>
          <w:lang w:val="en-GB"/>
        </w:rPr>
        <w:lastRenderedPageBreak/>
        <w:t>SMMEs support programme, SWITCH Africa on sustainable a</w:t>
      </w:r>
      <w:r w:rsidRPr="00BE12AD">
        <w:rPr>
          <w:rFonts w:ascii="Arial" w:hAnsi="Arial" w:cs="Arial"/>
          <w:bCs/>
          <w:color w:val="auto"/>
          <w:lang w:val="en-GB"/>
        </w:rPr>
        <w:t>g</w:t>
      </w:r>
      <w:r w:rsidRPr="00BE12AD">
        <w:rPr>
          <w:rFonts w:ascii="Arial" w:hAnsi="Arial" w:cs="Arial"/>
          <w:bCs/>
          <w:color w:val="auto"/>
          <w:lang w:val="en-GB"/>
        </w:rPr>
        <w:t>riculture and consumption, etc.).</w:t>
      </w:r>
    </w:p>
    <w:p w14:paraId="33F1BB9D" w14:textId="0A7E2A5C" w:rsidR="00DF5F47" w:rsidRDefault="00F67C50" w:rsidP="00BE12AD">
      <w:pPr>
        <w:pStyle w:val="ListParagraph"/>
        <w:numPr>
          <w:ilvl w:val="0"/>
          <w:numId w:val="6"/>
        </w:numPr>
        <w:jc w:val="both"/>
        <w:rPr>
          <w:rFonts w:ascii="Arial" w:hAnsi="Arial" w:cs="Arial"/>
          <w:bCs/>
          <w:color w:val="auto"/>
          <w:lang w:val="en-GB"/>
        </w:rPr>
      </w:pPr>
      <w:r>
        <w:rPr>
          <w:rFonts w:ascii="Arial" w:hAnsi="Arial" w:cs="Arial"/>
          <w:b/>
          <w:bCs/>
          <w:color w:val="auto"/>
          <w:lang w:val="en-GB"/>
        </w:rPr>
        <w:t xml:space="preserve">In </w:t>
      </w:r>
      <w:r w:rsidR="00B76397" w:rsidRPr="00BE12AD">
        <w:rPr>
          <w:rFonts w:ascii="Arial" w:hAnsi="Arial" w:cs="Arial"/>
          <w:b/>
          <w:bCs/>
          <w:color w:val="auto"/>
          <w:lang w:val="en-GB"/>
        </w:rPr>
        <w:t>Swaziland:</w:t>
      </w:r>
    </w:p>
    <w:p w14:paraId="14382ECE" w14:textId="77777777" w:rsidR="00576EE0" w:rsidRDefault="00112FE3" w:rsidP="00B76397">
      <w:pPr>
        <w:pStyle w:val="ListParagraph"/>
        <w:numPr>
          <w:ilvl w:val="1"/>
          <w:numId w:val="6"/>
        </w:numPr>
        <w:jc w:val="both"/>
        <w:rPr>
          <w:rFonts w:ascii="Arial" w:hAnsi="Arial" w:cs="Arial"/>
          <w:bCs/>
          <w:color w:val="auto"/>
          <w:lang w:val="en-GB"/>
        </w:rPr>
      </w:pPr>
      <w:r w:rsidRPr="00BE12AD">
        <w:rPr>
          <w:rFonts w:ascii="Arial" w:hAnsi="Arial" w:cs="Arial"/>
          <w:bCs/>
          <w:color w:val="auto"/>
          <w:lang w:val="en-GB"/>
        </w:rPr>
        <w:t>T</w:t>
      </w:r>
      <w:r w:rsidR="00B76397" w:rsidRPr="00BE12AD">
        <w:rPr>
          <w:rFonts w:ascii="Arial" w:hAnsi="Arial" w:cs="Arial"/>
          <w:bCs/>
          <w:color w:val="auto"/>
          <w:lang w:val="en-GB"/>
        </w:rPr>
        <w:t xml:space="preserve">he cooperation between Swaziland and the EU is investing in the development of value chains that are </w:t>
      </w:r>
      <w:proofErr w:type="gramStart"/>
      <w:r w:rsidR="00B76397" w:rsidRPr="00BE12AD">
        <w:rPr>
          <w:rFonts w:ascii="Arial" w:hAnsi="Arial" w:cs="Arial"/>
          <w:bCs/>
          <w:color w:val="auto"/>
          <w:lang w:val="en-GB"/>
        </w:rPr>
        <w:t>key</w:t>
      </w:r>
      <w:proofErr w:type="gramEnd"/>
      <w:r w:rsidR="00B76397" w:rsidRPr="00BE12AD">
        <w:rPr>
          <w:rFonts w:ascii="Arial" w:hAnsi="Arial" w:cs="Arial"/>
          <w:bCs/>
          <w:color w:val="auto"/>
          <w:lang w:val="en-GB"/>
        </w:rPr>
        <w:t xml:space="preserve"> for Swaziland's su</w:t>
      </w:r>
      <w:r w:rsidR="00B76397" w:rsidRPr="00BE12AD">
        <w:rPr>
          <w:rFonts w:ascii="Arial" w:hAnsi="Arial" w:cs="Arial"/>
          <w:bCs/>
          <w:color w:val="auto"/>
          <w:lang w:val="en-GB"/>
        </w:rPr>
        <w:t>s</w:t>
      </w:r>
      <w:r w:rsidR="00B76397" w:rsidRPr="00BE12AD">
        <w:rPr>
          <w:rFonts w:ascii="Arial" w:hAnsi="Arial" w:cs="Arial"/>
          <w:bCs/>
          <w:color w:val="auto"/>
          <w:lang w:val="en-GB"/>
        </w:rPr>
        <w:t xml:space="preserve">tainable development and for Swaziland's people to reap the benefits of EPA implementation in terms of income and jobs. </w:t>
      </w:r>
      <w:r w:rsidRPr="00BE12AD">
        <w:rPr>
          <w:rFonts w:ascii="Arial" w:hAnsi="Arial" w:cs="Arial"/>
          <w:bCs/>
          <w:color w:val="auto"/>
          <w:lang w:val="en-GB"/>
        </w:rPr>
        <w:t>This cooperation in particular</w:t>
      </w:r>
      <w:r w:rsidR="00B76397" w:rsidRPr="00BE12AD">
        <w:rPr>
          <w:rFonts w:ascii="Arial" w:hAnsi="Arial" w:cs="Arial"/>
          <w:bCs/>
          <w:color w:val="auto"/>
          <w:lang w:val="en-GB"/>
        </w:rPr>
        <w:t xml:space="preserve"> supports smallholder farmers' production and access to markets, it develops the entrepreneurship skills of farmers, youth and women,</w:t>
      </w:r>
      <w:r w:rsidRPr="00BE12AD">
        <w:rPr>
          <w:rFonts w:ascii="Arial" w:hAnsi="Arial" w:cs="Arial"/>
          <w:bCs/>
          <w:color w:val="auto"/>
          <w:lang w:val="en-GB"/>
        </w:rPr>
        <w:t xml:space="preserve"> and</w:t>
      </w:r>
      <w:r w:rsidR="00B76397" w:rsidRPr="00BE12AD">
        <w:rPr>
          <w:rFonts w:ascii="Arial" w:hAnsi="Arial" w:cs="Arial"/>
          <w:bCs/>
          <w:color w:val="auto"/>
          <w:lang w:val="en-GB"/>
        </w:rPr>
        <w:t xml:space="preserve"> it brings investments in sustai</w:t>
      </w:r>
      <w:r w:rsidR="00B76397" w:rsidRPr="00BE12AD">
        <w:rPr>
          <w:rFonts w:ascii="Arial" w:hAnsi="Arial" w:cs="Arial"/>
          <w:bCs/>
          <w:color w:val="auto"/>
          <w:lang w:val="en-GB"/>
        </w:rPr>
        <w:t>n</w:t>
      </w:r>
      <w:r w:rsidR="00B76397" w:rsidRPr="00BE12AD">
        <w:rPr>
          <w:rFonts w:ascii="Arial" w:hAnsi="Arial" w:cs="Arial"/>
          <w:bCs/>
          <w:color w:val="auto"/>
          <w:lang w:val="en-GB"/>
        </w:rPr>
        <w:t>able development of rural communi</w:t>
      </w:r>
      <w:r w:rsidR="00576EE0">
        <w:rPr>
          <w:rFonts w:ascii="Arial" w:hAnsi="Arial" w:cs="Arial"/>
          <w:bCs/>
          <w:color w:val="auto"/>
          <w:lang w:val="en-GB"/>
        </w:rPr>
        <w:t>ties.</w:t>
      </w:r>
    </w:p>
    <w:p w14:paraId="5B2E8954" w14:textId="77777777" w:rsidR="00576EE0" w:rsidRDefault="00576EE0" w:rsidP="00576EE0">
      <w:pPr>
        <w:jc w:val="both"/>
        <w:rPr>
          <w:rFonts w:ascii="Arial" w:hAnsi="Arial" w:cs="Arial"/>
          <w:bCs/>
          <w:color w:val="auto"/>
          <w:lang w:val="en-GB"/>
        </w:rPr>
      </w:pPr>
    </w:p>
    <w:p w14:paraId="5105B646" w14:textId="4A686037" w:rsidR="00B76397" w:rsidRPr="00576EE0" w:rsidRDefault="00112FE3" w:rsidP="00576EE0">
      <w:pPr>
        <w:jc w:val="both"/>
        <w:rPr>
          <w:rFonts w:ascii="Arial" w:hAnsi="Arial" w:cs="Arial"/>
          <w:bCs/>
          <w:color w:val="auto"/>
          <w:lang w:val="en-GB"/>
        </w:rPr>
      </w:pPr>
      <w:r w:rsidRPr="00576EE0">
        <w:rPr>
          <w:rFonts w:ascii="Arial" w:hAnsi="Arial" w:cs="Arial"/>
          <w:bCs/>
          <w:color w:val="auto"/>
          <w:lang w:val="en-GB"/>
        </w:rPr>
        <w:t>S</w:t>
      </w:r>
      <w:r w:rsidR="00B76397" w:rsidRPr="00576EE0">
        <w:rPr>
          <w:rFonts w:ascii="Arial" w:hAnsi="Arial" w:cs="Arial"/>
          <w:bCs/>
          <w:color w:val="auto"/>
          <w:lang w:val="en-GB"/>
        </w:rPr>
        <w:t>ee specific information about on-going program</w:t>
      </w:r>
      <w:r w:rsidR="006F6E46" w:rsidRPr="00576EE0">
        <w:rPr>
          <w:rFonts w:ascii="Arial" w:hAnsi="Arial" w:cs="Arial"/>
          <w:bCs/>
          <w:color w:val="auto"/>
          <w:lang w:val="en-GB"/>
        </w:rPr>
        <w:t>me</w:t>
      </w:r>
      <w:r w:rsidR="00B76397" w:rsidRPr="00576EE0">
        <w:rPr>
          <w:rFonts w:ascii="Arial" w:hAnsi="Arial" w:cs="Arial"/>
          <w:bCs/>
          <w:color w:val="auto"/>
          <w:lang w:val="en-GB"/>
        </w:rPr>
        <w:t xml:space="preserve">s </w:t>
      </w:r>
      <w:r w:rsidRPr="00576EE0">
        <w:rPr>
          <w:rFonts w:ascii="Arial" w:hAnsi="Arial" w:cs="Arial"/>
          <w:bCs/>
          <w:color w:val="auto"/>
          <w:lang w:val="en-GB"/>
        </w:rPr>
        <w:t xml:space="preserve">by topic </w:t>
      </w:r>
      <w:r w:rsidR="00B76397" w:rsidRPr="00576EE0">
        <w:rPr>
          <w:rFonts w:ascii="Arial" w:hAnsi="Arial" w:cs="Arial"/>
          <w:bCs/>
          <w:color w:val="auto"/>
          <w:lang w:val="en-GB"/>
        </w:rPr>
        <w:t>in the Annex.</w:t>
      </w:r>
    </w:p>
    <w:p w14:paraId="4A198B66" w14:textId="77777777" w:rsidR="00B76397" w:rsidRPr="00BE12AD" w:rsidRDefault="00B76397" w:rsidP="00B76397">
      <w:pPr>
        <w:pStyle w:val="ListParagraph"/>
        <w:numPr>
          <w:ilvl w:val="0"/>
          <w:numId w:val="6"/>
        </w:numPr>
        <w:rPr>
          <w:rFonts w:ascii="Arial" w:hAnsi="Arial" w:cs="Arial"/>
          <w:bCs/>
          <w:color w:val="auto"/>
          <w:lang w:val="en-GB"/>
        </w:rPr>
        <w:sectPr w:rsidR="00B76397" w:rsidRPr="00BE12AD" w:rsidSect="00166C77">
          <w:footerReference w:type="default" r:id="rId16"/>
          <w:pgSz w:w="11900" w:h="16840"/>
          <w:pgMar w:top="1440" w:right="1800" w:bottom="1440" w:left="1701" w:header="708" w:footer="708" w:gutter="0"/>
          <w:cols w:space="720"/>
        </w:sectPr>
      </w:pPr>
    </w:p>
    <w:p w14:paraId="1EACEBD3" w14:textId="77777777" w:rsidR="008160EA" w:rsidRPr="00BE12AD" w:rsidRDefault="008160EA" w:rsidP="008160EA">
      <w:pPr>
        <w:jc w:val="center"/>
        <w:rPr>
          <w:rFonts w:ascii="Arial" w:hAnsi="Arial" w:cs="Arial"/>
          <w:b/>
          <w:bCs/>
          <w:color w:val="auto"/>
          <w:lang w:val="en-GB"/>
        </w:rPr>
      </w:pPr>
      <w:r w:rsidRPr="00BE12AD">
        <w:rPr>
          <w:rFonts w:ascii="Arial" w:hAnsi="Arial" w:cs="Arial"/>
          <w:b/>
          <w:bCs/>
          <w:color w:val="auto"/>
          <w:lang w:val="en-GB"/>
        </w:rPr>
        <w:lastRenderedPageBreak/>
        <w:t>ANNEX</w:t>
      </w:r>
    </w:p>
    <w:p w14:paraId="25838F2B" w14:textId="77777777" w:rsidR="008160EA" w:rsidRPr="00BE12AD" w:rsidRDefault="008160EA">
      <w:pPr>
        <w:jc w:val="both"/>
        <w:rPr>
          <w:rFonts w:ascii="Arial" w:hAnsi="Arial" w:cs="Arial"/>
          <w:b/>
          <w:bCs/>
          <w:color w:val="auto"/>
          <w:lang w:val="en-GB"/>
        </w:rPr>
      </w:pPr>
    </w:p>
    <w:p w14:paraId="406A086C" w14:textId="31145D23" w:rsidR="00D80F7D" w:rsidRPr="00BE12AD" w:rsidRDefault="004D7966" w:rsidP="008160EA">
      <w:pPr>
        <w:jc w:val="center"/>
        <w:rPr>
          <w:rFonts w:ascii="Arial" w:hAnsi="Arial" w:cs="Arial"/>
          <w:b/>
          <w:bCs/>
          <w:color w:val="auto"/>
          <w:lang w:val="en-GB"/>
        </w:rPr>
      </w:pPr>
      <w:r>
        <w:rPr>
          <w:rFonts w:ascii="Arial" w:hAnsi="Arial" w:cs="Arial"/>
          <w:b/>
          <w:bCs/>
          <w:color w:val="auto"/>
          <w:lang w:val="en-GB"/>
        </w:rPr>
        <w:t>DG TRADE feedback</w:t>
      </w:r>
    </w:p>
    <w:p w14:paraId="35711E74" w14:textId="47AAD7E2" w:rsidR="009A7266" w:rsidRPr="00BE12AD" w:rsidRDefault="009A7266" w:rsidP="008160EA">
      <w:pPr>
        <w:jc w:val="center"/>
        <w:rPr>
          <w:rFonts w:ascii="Arial" w:hAnsi="Arial" w:cs="Arial"/>
          <w:b/>
          <w:bCs/>
          <w:color w:val="auto"/>
          <w:lang w:val="en-GB"/>
        </w:rPr>
      </w:pPr>
      <w:proofErr w:type="gramStart"/>
      <w:r w:rsidRPr="00BE12AD">
        <w:rPr>
          <w:rFonts w:ascii="Arial" w:hAnsi="Arial" w:cs="Arial"/>
          <w:b/>
          <w:bCs/>
          <w:color w:val="auto"/>
          <w:lang w:val="en-GB"/>
        </w:rPr>
        <w:t>on</w:t>
      </w:r>
      <w:proofErr w:type="gramEnd"/>
      <w:r w:rsidRPr="00BE12AD">
        <w:rPr>
          <w:rFonts w:ascii="Arial" w:hAnsi="Arial" w:cs="Arial"/>
          <w:b/>
          <w:bCs/>
          <w:color w:val="auto"/>
          <w:lang w:val="en-GB"/>
        </w:rPr>
        <w:t xml:space="preserve"> the </w:t>
      </w:r>
      <w:r w:rsidR="00D80F7D" w:rsidRPr="00BE12AD">
        <w:rPr>
          <w:rFonts w:ascii="Arial" w:hAnsi="Arial" w:cs="Arial"/>
          <w:b/>
          <w:bCs/>
          <w:color w:val="auto"/>
          <w:lang w:val="en-GB"/>
        </w:rPr>
        <w:t xml:space="preserve">specific </w:t>
      </w:r>
      <w:r w:rsidRPr="00BE12AD">
        <w:rPr>
          <w:rFonts w:ascii="Arial" w:hAnsi="Arial" w:cs="Arial"/>
          <w:b/>
          <w:bCs/>
          <w:color w:val="auto"/>
          <w:lang w:val="en-GB"/>
        </w:rPr>
        <w:t>recommendations by th</w:t>
      </w:r>
      <w:r w:rsidR="008160EA" w:rsidRPr="00BE12AD">
        <w:rPr>
          <w:rFonts w:ascii="Arial" w:hAnsi="Arial" w:cs="Arial"/>
          <w:b/>
          <w:bCs/>
          <w:color w:val="auto"/>
          <w:lang w:val="en-GB"/>
        </w:rPr>
        <w:t>e Forum's breakaway discussion g</w:t>
      </w:r>
      <w:r w:rsidRPr="00BE12AD">
        <w:rPr>
          <w:rFonts w:ascii="Arial" w:hAnsi="Arial" w:cs="Arial"/>
          <w:b/>
          <w:bCs/>
          <w:color w:val="auto"/>
          <w:lang w:val="en-GB"/>
        </w:rPr>
        <w:t>roups</w:t>
      </w:r>
    </w:p>
    <w:p w14:paraId="4E8C2CDE" w14:textId="77777777" w:rsidR="009A7266" w:rsidRPr="00BE12AD" w:rsidRDefault="009A7266">
      <w:pPr>
        <w:jc w:val="both"/>
        <w:rPr>
          <w:rFonts w:ascii="Arial" w:hAnsi="Arial" w:cs="Arial"/>
          <w:bCs/>
          <w:color w:val="auto"/>
          <w:lang w:val="en-GB"/>
        </w:rPr>
      </w:pPr>
    </w:p>
    <w:tbl>
      <w:tblPr>
        <w:tblStyle w:val="TableGrid"/>
        <w:tblW w:w="14142" w:type="dxa"/>
        <w:tblLayout w:type="fixed"/>
        <w:tblLook w:val="04A0" w:firstRow="1" w:lastRow="0" w:firstColumn="1" w:lastColumn="0" w:noHBand="0" w:noVBand="1"/>
      </w:tblPr>
      <w:tblGrid>
        <w:gridCol w:w="1101"/>
        <w:gridCol w:w="1559"/>
        <w:gridCol w:w="4111"/>
        <w:gridCol w:w="7371"/>
      </w:tblGrid>
      <w:tr w:rsidR="00BE12AD" w:rsidRPr="00BE12AD" w14:paraId="064C06B9" w14:textId="77777777" w:rsidTr="00876EC5">
        <w:trPr>
          <w:trHeight w:val="837"/>
        </w:trPr>
        <w:tc>
          <w:tcPr>
            <w:tcW w:w="1101" w:type="dxa"/>
          </w:tcPr>
          <w:p w14:paraId="65404BED" w14:textId="1DE719EF" w:rsidR="00876EC5" w:rsidRPr="00BE12AD" w:rsidRDefault="00876EC5" w:rsidP="009A72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color w:val="auto"/>
                <w:lang w:val="en-GB"/>
              </w:rPr>
            </w:pPr>
            <w:r w:rsidRPr="00BE12AD">
              <w:rPr>
                <w:rFonts w:ascii="Arial" w:hAnsi="Arial" w:cs="Arial"/>
                <w:b/>
                <w:bCs/>
                <w:color w:val="auto"/>
                <w:lang w:val="en-GB"/>
              </w:rPr>
              <w:t>Group number</w:t>
            </w:r>
          </w:p>
        </w:tc>
        <w:tc>
          <w:tcPr>
            <w:tcW w:w="1559" w:type="dxa"/>
          </w:tcPr>
          <w:p w14:paraId="2AD7DE5B" w14:textId="5E35239F" w:rsidR="00876EC5" w:rsidRPr="00BE12AD" w:rsidRDefault="00876EC5" w:rsidP="009A72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color w:val="auto"/>
                <w:lang w:val="en-GB"/>
              </w:rPr>
            </w:pPr>
            <w:r w:rsidRPr="00BE12AD">
              <w:rPr>
                <w:rFonts w:ascii="Arial" w:hAnsi="Arial" w:cs="Arial"/>
                <w:b/>
                <w:bCs/>
                <w:color w:val="auto"/>
                <w:lang w:val="en-GB"/>
              </w:rPr>
              <w:t>Reco</w:t>
            </w:r>
            <w:r w:rsidRPr="00BE12AD">
              <w:rPr>
                <w:rFonts w:ascii="Arial" w:hAnsi="Arial" w:cs="Arial"/>
                <w:b/>
                <w:bCs/>
                <w:color w:val="auto"/>
                <w:lang w:val="en-GB"/>
              </w:rPr>
              <w:t>m</w:t>
            </w:r>
            <w:r w:rsidRPr="00BE12AD">
              <w:rPr>
                <w:rFonts w:ascii="Arial" w:hAnsi="Arial" w:cs="Arial"/>
                <w:b/>
                <w:bCs/>
                <w:color w:val="auto"/>
                <w:lang w:val="en-GB"/>
              </w:rPr>
              <w:t>mendation number</w:t>
            </w:r>
          </w:p>
        </w:tc>
        <w:tc>
          <w:tcPr>
            <w:tcW w:w="4111" w:type="dxa"/>
          </w:tcPr>
          <w:p w14:paraId="002C819E" w14:textId="563DB4D3" w:rsidR="00876EC5" w:rsidRPr="00BE12AD" w:rsidRDefault="00876EC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auto"/>
                <w:lang w:val="en-GB"/>
              </w:rPr>
            </w:pPr>
            <w:r w:rsidRPr="00BE12AD">
              <w:rPr>
                <w:rFonts w:ascii="Arial" w:hAnsi="Arial" w:cs="Arial"/>
                <w:b/>
                <w:color w:val="auto"/>
                <w:lang w:val="en-GB"/>
              </w:rPr>
              <w:t>Recommendation</w:t>
            </w:r>
          </w:p>
        </w:tc>
        <w:tc>
          <w:tcPr>
            <w:tcW w:w="7371" w:type="dxa"/>
          </w:tcPr>
          <w:p w14:paraId="367A20E0" w14:textId="24DA1723" w:rsidR="00876EC5" w:rsidRPr="00BE12AD" w:rsidRDefault="00FD533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Pr>
                <w:rFonts w:ascii="Arial" w:hAnsi="Arial" w:cs="Arial"/>
                <w:b/>
                <w:color w:val="auto"/>
                <w:lang w:val="en-GB"/>
              </w:rPr>
              <w:t>DG TRADE feedback</w:t>
            </w:r>
            <w:r w:rsidR="00876EC5" w:rsidRPr="00BE12AD">
              <w:rPr>
                <w:rFonts w:ascii="Arial" w:hAnsi="Arial" w:cs="Arial"/>
                <w:b/>
                <w:color w:val="auto"/>
                <w:lang w:val="en-GB"/>
              </w:rPr>
              <w:t xml:space="preserve"> by the Parties</w:t>
            </w:r>
          </w:p>
        </w:tc>
      </w:tr>
      <w:tr w:rsidR="00BE12AD" w:rsidRPr="00BE12AD" w14:paraId="6ADE9F82" w14:textId="77777777" w:rsidTr="00876EC5">
        <w:trPr>
          <w:trHeight w:val="274"/>
        </w:trPr>
        <w:tc>
          <w:tcPr>
            <w:tcW w:w="1101" w:type="dxa"/>
            <w:vMerge w:val="restart"/>
          </w:tcPr>
          <w:p w14:paraId="1A66BB71" w14:textId="2FE3F71D"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1</w:t>
            </w:r>
          </w:p>
        </w:tc>
        <w:tc>
          <w:tcPr>
            <w:tcW w:w="1559" w:type="dxa"/>
          </w:tcPr>
          <w:p w14:paraId="2DAA966A" w14:textId="0AE737FE"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1.1</w:t>
            </w:r>
          </w:p>
        </w:tc>
        <w:tc>
          <w:tcPr>
            <w:tcW w:w="4111" w:type="dxa"/>
          </w:tcPr>
          <w:p w14:paraId="1BFB9EBB" w14:textId="6B1321DD" w:rsidR="00C26616" w:rsidRPr="00BE12AD" w:rsidRDefault="00C26616" w:rsidP="00876EC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b/>
                <w:color w:val="auto"/>
                <w:u w:val="single"/>
                <w:lang w:val="en-GB"/>
              </w:rPr>
              <w:t>Capacity building</w:t>
            </w:r>
            <w:r w:rsidRPr="00BE12AD">
              <w:rPr>
                <w:rFonts w:ascii="Arial" w:hAnsi="Arial" w:cs="Arial"/>
                <w:color w:val="auto"/>
                <w:lang w:val="en-GB"/>
              </w:rPr>
              <w:t xml:space="preserve"> is needed to a</w:t>
            </w:r>
            <w:r w:rsidRPr="00BE12AD">
              <w:rPr>
                <w:rFonts w:ascii="Arial" w:hAnsi="Arial" w:cs="Arial"/>
                <w:color w:val="auto"/>
                <w:lang w:val="en-GB"/>
              </w:rPr>
              <w:t>s</w:t>
            </w:r>
            <w:r w:rsidRPr="00BE12AD">
              <w:rPr>
                <w:rFonts w:ascii="Arial" w:hAnsi="Arial" w:cs="Arial"/>
                <w:color w:val="auto"/>
                <w:lang w:val="en-GB"/>
              </w:rPr>
              <w:t>sist exporters in SADC EPA cou</w:t>
            </w:r>
            <w:r w:rsidRPr="00BE12AD">
              <w:rPr>
                <w:rFonts w:ascii="Arial" w:hAnsi="Arial" w:cs="Arial"/>
                <w:color w:val="auto"/>
                <w:lang w:val="en-GB"/>
              </w:rPr>
              <w:t>n</w:t>
            </w:r>
            <w:r w:rsidRPr="00BE12AD">
              <w:rPr>
                <w:rFonts w:ascii="Arial" w:hAnsi="Arial" w:cs="Arial"/>
                <w:color w:val="auto"/>
                <w:lang w:val="en-GB"/>
              </w:rPr>
              <w:t>tries to comply with EU health and safety regulations.</w:t>
            </w:r>
          </w:p>
        </w:tc>
        <w:tc>
          <w:tcPr>
            <w:tcW w:w="7371" w:type="dxa"/>
          </w:tcPr>
          <w:p w14:paraId="386EF856" w14:textId="38F248FD" w:rsidR="00206527" w:rsidRPr="00BE12AD" w:rsidRDefault="002065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sidRPr="00BE12AD">
              <w:rPr>
                <w:rFonts w:ascii="Arial" w:hAnsi="Arial" w:cs="Arial"/>
                <w:color w:val="auto"/>
                <w:lang w:val="en-GB"/>
              </w:rPr>
              <w:t xml:space="preserve">For an overview, see </w:t>
            </w:r>
            <w:r w:rsidR="00FD5338">
              <w:rPr>
                <w:rFonts w:ascii="Arial" w:hAnsi="Arial" w:cs="Arial"/>
                <w:color w:val="auto"/>
                <w:lang w:val="en-GB"/>
              </w:rPr>
              <w:t>DG TRADE feedback</w:t>
            </w:r>
            <w:r w:rsidRPr="00BE12AD">
              <w:rPr>
                <w:rFonts w:ascii="Arial" w:hAnsi="Arial" w:cs="Arial"/>
                <w:color w:val="auto"/>
                <w:lang w:val="en-GB"/>
              </w:rPr>
              <w:t xml:space="preserve"> on key recommend</w:t>
            </w:r>
            <w:r w:rsidRPr="00BE12AD">
              <w:rPr>
                <w:rFonts w:ascii="Arial" w:hAnsi="Arial" w:cs="Arial"/>
                <w:color w:val="auto"/>
                <w:lang w:val="en-GB"/>
              </w:rPr>
              <w:t>a</w:t>
            </w:r>
            <w:r w:rsidRPr="00BE12AD">
              <w:rPr>
                <w:rFonts w:ascii="Arial" w:hAnsi="Arial" w:cs="Arial"/>
                <w:color w:val="auto"/>
                <w:lang w:val="en-GB"/>
              </w:rPr>
              <w:t>tion 1 above.</w:t>
            </w:r>
          </w:p>
          <w:p w14:paraId="1439CF17" w14:textId="77777777" w:rsidR="00206527" w:rsidRPr="00BE12AD" w:rsidRDefault="002065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p>
          <w:p w14:paraId="4F75C267" w14:textId="48857152" w:rsidR="00C26616" w:rsidRPr="00BE12AD" w:rsidRDefault="000C24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Pr>
                <w:rFonts w:ascii="Arial" w:hAnsi="Arial" w:cs="Arial"/>
                <w:color w:val="auto"/>
                <w:lang w:val="en-GB"/>
              </w:rPr>
              <w:t>DG TRADE</w:t>
            </w:r>
            <w:r w:rsidR="00063DD7" w:rsidRPr="00BE12AD">
              <w:rPr>
                <w:rFonts w:ascii="Arial" w:hAnsi="Arial" w:cs="Arial"/>
                <w:color w:val="auto"/>
                <w:lang w:val="en-GB"/>
              </w:rPr>
              <w:t xml:space="preserve"> invite</w:t>
            </w:r>
            <w:r>
              <w:rPr>
                <w:rFonts w:ascii="Arial" w:hAnsi="Arial" w:cs="Arial"/>
                <w:color w:val="auto"/>
                <w:lang w:val="en-GB"/>
              </w:rPr>
              <w:t>s</w:t>
            </w:r>
            <w:r w:rsidR="00C26616" w:rsidRPr="00BE12AD">
              <w:rPr>
                <w:rFonts w:ascii="Arial" w:hAnsi="Arial" w:cs="Arial"/>
                <w:color w:val="auto"/>
                <w:lang w:val="en-GB"/>
              </w:rPr>
              <w:t xml:space="preserve"> CSOs to specify </w:t>
            </w:r>
            <w:r w:rsidR="00206527" w:rsidRPr="00BE12AD">
              <w:rPr>
                <w:rFonts w:ascii="Arial" w:hAnsi="Arial" w:cs="Arial"/>
                <w:color w:val="auto"/>
                <w:lang w:val="en-GB"/>
              </w:rPr>
              <w:t xml:space="preserve">more precisely </w:t>
            </w:r>
            <w:r w:rsidR="00C26616" w:rsidRPr="00BE12AD">
              <w:rPr>
                <w:rFonts w:ascii="Arial" w:hAnsi="Arial" w:cs="Arial"/>
                <w:color w:val="auto"/>
                <w:lang w:val="en-GB"/>
              </w:rPr>
              <w:t>on which pro</w:t>
            </w:r>
            <w:r w:rsidR="00C26616" w:rsidRPr="00BE12AD">
              <w:rPr>
                <w:rFonts w:ascii="Arial" w:hAnsi="Arial" w:cs="Arial"/>
                <w:color w:val="auto"/>
                <w:lang w:val="en-GB"/>
              </w:rPr>
              <w:t>d</w:t>
            </w:r>
            <w:r w:rsidR="00C26616" w:rsidRPr="00BE12AD">
              <w:rPr>
                <w:rFonts w:ascii="Arial" w:hAnsi="Arial" w:cs="Arial"/>
                <w:color w:val="auto"/>
                <w:lang w:val="en-GB"/>
              </w:rPr>
              <w:t>ucts</w:t>
            </w:r>
            <w:r w:rsidR="00206527" w:rsidRPr="00BE12AD">
              <w:rPr>
                <w:rFonts w:ascii="Arial" w:hAnsi="Arial" w:cs="Arial"/>
                <w:color w:val="auto"/>
                <w:lang w:val="en-GB"/>
              </w:rPr>
              <w:t xml:space="preserve"> and sectors</w:t>
            </w:r>
            <w:r w:rsidR="00C26616" w:rsidRPr="00BE12AD">
              <w:rPr>
                <w:rFonts w:ascii="Arial" w:hAnsi="Arial" w:cs="Arial"/>
                <w:color w:val="auto"/>
                <w:lang w:val="en-GB"/>
              </w:rPr>
              <w:t xml:space="preserve"> capacity building is needed.</w:t>
            </w:r>
          </w:p>
          <w:p w14:paraId="392F1873" w14:textId="77777777" w:rsidR="00B37907" w:rsidRPr="00BE12AD" w:rsidRDefault="00B3790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p>
          <w:p w14:paraId="5EC9B9C2" w14:textId="13DD0EEC" w:rsidR="00B37907" w:rsidRDefault="00B3790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sidRPr="00BE12AD">
              <w:rPr>
                <w:rFonts w:ascii="Arial" w:hAnsi="Arial" w:cs="Arial"/>
                <w:color w:val="auto"/>
                <w:lang w:val="en-GB"/>
              </w:rPr>
              <w:t>Specific capacity building needs should be included in the National EPA Implementation Plans and duly funded by development co-operation programmes in place or to be designed.</w:t>
            </w:r>
          </w:p>
          <w:p w14:paraId="44807767" w14:textId="77777777" w:rsidR="00B86F7E" w:rsidRPr="00BE12AD" w:rsidRDefault="00B86F7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p>
          <w:p w14:paraId="346C918E" w14:textId="3B3EA428" w:rsidR="00D402B1" w:rsidRPr="00BE12AD" w:rsidRDefault="000C24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Pr>
                <w:rFonts w:ascii="Arial" w:hAnsi="Arial" w:cs="Arial"/>
                <w:color w:val="auto"/>
                <w:lang w:val="en-GB"/>
              </w:rPr>
              <w:t>DG TRADE</w:t>
            </w:r>
            <w:r w:rsidR="00576EE0">
              <w:rPr>
                <w:rFonts w:ascii="Arial" w:hAnsi="Arial" w:cs="Arial"/>
                <w:color w:val="auto"/>
                <w:lang w:val="en-GB"/>
              </w:rPr>
              <w:t xml:space="preserve"> recall</w:t>
            </w:r>
            <w:r>
              <w:rPr>
                <w:rFonts w:ascii="Arial" w:hAnsi="Arial" w:cs="Arial"/>
                <w:color w:val="auto"/>
                <w:lang w:val="en-GB"/>
              </w:rPr>
              <w:t>s that the EPA Parties</w:t>
            </w:r>
            <w:r w:rsidR="00576EE0">
              <w:rPr>
                <w:rFonts w:ascii="Arial" w:hAnsi="Arial" w:cs="Arial"/>
                <w:color w:val="auto"/>
                <w:lang w:val="en-GB"/>
              </w:rPr>
              <w:t xml:space="preserve"> have</w:t>
            </w:r>
            <w:r w:rsidR="00D402B1" w:rsidRPr="00BE12AD">
              <w:rPr>
                <w:rFonts w:ascii="Arial" w:hAnsi="Arial" w:cs="Arial"/>
                <w:color w:val="auto"/>
                <w:lang w:val="en-GB"/>
              </w:rPr>
              <w:t xml:space="preserve"> the foll</w:t>
            </w:r>
            <w:r w:rsidR="002D00D0" w:rsidRPr="00BE12AD">
              <w:rPr>
                <w:rFonts w:ascii="Arial" w:hAnsi="Arial" w:cs="Arial"/>
                <w:color w:val="auto"/>
                <w:lang w:val="en-GB"/>
              </w:rPr>
              <w:t>owing capac</w:t>
            </w:r>
            <w:r w:rsidR="002D00D0" w:rsidRPr="00BE12AD">
              <w:rPr>
                <w:rFonts w:ascii="Arial" w:hAnsi="Arial" w:cs="Arial"/>
                <w:color w:val="auto"/>
                <w:lang w:val="en-GB"/>
              </w:rPr>
              <w:t>i</w:t>
            </w:r>
            <w:r w:rsidR="002D00D0" w:rsidRPr="00BE12AD">
              <w:rPr>
                <w:rFonts w:ascii="Arial" w:hAnsi="Arial" w:cs="Arial"/>
                <w:color w:val="auto"/>
                <w:lang w:val="en-GB"/>
              </w:rPr>
              <w:t>ty building measure</w:t>
            </w:r>
            <w:r w:rsidR="00D402B1" w:rsidRPr="00BE12AD">
              <w:rPr>
                <w:rFonts w:ascii="Arial" w:hAnsi="Arial" w:cs="Arial"/>
                <w:color w:val="auto"/>
                <w:lang w:val="en-GB"/>
              </w:rPr>
              <w:t xml:space="preserve"> on health and safety regulations already in place:</w:t>
            </w:r>
          </w:p>
          <w:p w14:paraId="1F154AB5" w14:textId="77777777" w:rsidR="005A7BAD" w:rsidRPr="00BE12AD" w:rsidRDefault="005A7BAD" w:rsidP="0020652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p>
          <w:p w14:paraId="1B3E841B" w14:textId="24577E18" w:rsidR="00F67C50" w:rsidRPr="00F67C50" w:rsidRDefault="00F67C50" w:rsidP="00F67C50">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F67C50">
              <w:rPr>
                <w:rFonts w:ascii="Arial" w:hAnsi="Arial" w:cs="Arial"/>
                <w:b/>
                <w:bCs/>
                <w:color w:val="auto"/>
                <w:lang w:val="en-GB"/>
              </w:rPr>
              <w:t xml:space="preserve">In </w:t>
            </w:r>
            <w:r>
              <w:rPr>
                <w:rFonts w:ascii="Arial" w:hAnsi="Arial" w:cs="Arial"/>
                <w:b/>
                <w:bCs/>
                <w:color w:val="auto"/>
                <w:lang w:val="en-GB"/>
              </w:rPr>
              <w:t>Botswana:</w:t>
            </w:r>
            <w:r w:rsidRPr="00F67C50">
              <w:rPr>
                <w:rFonts w:ascii="Arial" w:hAnsi="Arial" w:cs="Arial"/>
                <w:bCs/>
                <w:color w:val="auto"/>
                <w:lang w:val="en-GB"/>
              </w:rPr>
              <w:t xml:space="preserve"> Entrepreneurship training for livestock far</w:t>
            </w:r>
            <w:r w:rsidRPr="00F67C50">
              <w:rPr>
                <w:rFonts w:ascii="Arial" w:hAnsi="Arial" w:cs="Arial"/>
                <w:bCs/>
                <w:color w:val="auto"/>
                <w:lang w:val="en-GB"/>
              </w:rPr>
              <w:t>m</w:t>
            </w:r>
            <w:r w:rsidRPr="00F67C50">
              <w:rPr>
                <w:rFonts w:ascii="Arial" w:hAnsi="Arial" w:cs="Arial"/>
                <w:bCs/>
                <w:color w:val="auto"/>
                <w:lang w:val="en-GB"/>
              </w:rPr>
              <w:t xml:space="preserve">ers and business development for MSMEs is planned in </w:t>
            </w:r>
            <w:r>
              <w:rPr>
                <w:rFonts w:ascii="Arial" w:hAnsi="Arial" w:cs="Arial"/>
                <w:bCs/>
                <w:color w:val="auto"/>
                <w:lang w:val="en-GB"/>
              </w:rPr>
              <w:t xml:space="preserve">the EU's </w:t>
            </w:r>
            <w:r w:rsidRPr="00F67C50">
              <w:rPr>
                <w:rFonts w:ascii="Arial" w:hAnsi="Arial" w:cs="Arial"/>
                <w:bCs/>
                <w:color w:val="auto"/>
                <w:lang w:val="en-GB"/>
              </w:rPr>
              <w:t>future national programme.</w:t>
            </w:r>
          </w:p>
          <w:p w14:paraId="0459249F" w14:textId="7E52EA8F" w:rsidR="005A7BAD" w:rsidRPr="00BE12AD" w:rsidRDefault="00B86F7E" w:rsidP="00E5778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Pr>
                <w:rFonts w:ascii="Arial" w:hAnsi="Arial" w:cs="Arial"/>
                <w:b/>
                <w:bCs/>
                <w:color w:val="auto"/>
                <w:lang w:val="en-GB"/>
              </w:rPr>
              <w:t xml:space="preserve">In </w:t>
            </w:r>
            <w:r w:rsidR="00D402B1" w:rsidRPr="00BE12AD">
              <w:rPr>
                <w:rFonts w:ascii="Arial" w:hAnsi="Arial" w:cs="Arial"/>
                <w:b/>
                <w:bCs/>
                <w:color w:val="auto"/>
                <w:lang w:val="en-GB"/>
              </w:rPr>
              <w:t>Swaziland:</w:t>
            </w:r>
            <w:r w:rsidR="00D402B1" w:rsidRPr="00BE12AD">
              <w:rPr>
                <w:rFonts w:ascii="Arial" w:hAnsi="Arial" w:cs="Arial"/>
                <w:bCs/>
                <w:color w:val="auto"/>
                <w:lang w:val="en-GB"/>
              </w:rPr>
              <w:t xml:space="preserve"> Under the Swaziland-EU cooperation pr</w:t>
            </w:r>
            <w:r w:rsidR="00D402B1" w:rsidRPr="00BE12AD">
              <w:rPr>
                <w:rFonts w:ascii="Arial" w:hAnsi="Arial" w:cs="Arial"/>
                <w:bCs/>
                <w:color w:val="auto"/>
                <w:lang w:val="en-GB"/>
              </w:rPr>
              <w:t>o</w:t>
            </w:r>
            <w:r w:rsidR="00D402B1" w:rsidRPr="00BE12AD">
              <w:rPr>
                <w:rFonts w:ascii="Arial" w:hAnsi="Arial" w:cs="Arial"/>
                <w:bCs/>
                <w:color w:val="auto"/>
                <w:lang w:val="en-GB"/>
              </w:rPr>
              <w:t>gram</w:t>
            </w:r>
            <w:r w:rsidR="006F6E46" w:rsidRPr="00BE12AD">
              <w:rPr>
                <w:rFonts w:ascii="Arial" w:hAnsi="Arial" w:cs="Arial"/>
                <w:bCs/>
                <w:color w:val="auto"/>
                <w:lang w:val="en-GB"/>
              </w:rPr>
              <w:t>me</w:t>
            </w:r>
            <w:r w:rsidR="00D402B1" w:rsidRPr="00BE12AD">
              <w:rPr>
                <w:rFonts w:ascii="Arial" w:hAnsi="Arial" w:cs="Arial"/>
                <w:bCs/>
                <w:color w:val="auto"/>
                <w:lang w:val="en-GB"/>
              </w:rPr>
              <w:t xml:space="preserve"> for High Value Crops and Horticulture (EU support: 14 million </w:t>
            </w:r>
            <w:r w:rsidR="008F3864" w:rsidRPr="00BE12AD">
              <w:rPr>
                <w:rFonts w:ascii="Arial" w:hAnsi="Arial" w:cs="Arial"/>
                <w:bCs/>
                <w:color w:val="auto"/>
                <w:lang w:val="en-GB"/>
              </w:rPr>
              <w:t>EUR), at least 1000 smallholder</w:t>
            </w:r>
            <w:r w:rsidR="00D402B1" w:rsidRPr="00BE12AD">
              <w:rPr>
                <w:rFonts w:ascii="Arial" w:hAnsi="Arial" w:cs="Arial"/>
                <w:bCs/>
                <w:color w:val="auto"/>
                <w:lang w:val="en-GB"/>
              </w:rPr>
              <w:t xml:space="preserve"> farmers are being capacitated to increase their income by increasing their a</w:t>
            </w:r>
            <w:r w:rsidR="00D402B1" w:rsidRPr="00BE12AD">
              <w:rPr>
                <w:rFonts w:ascii="Arial" w:hAnsi="Arial" w:cs="Arial"/>
                <w:bCs/>
                <w:color w:val="auto"/>
                <w:lang w:val="en-GB"/>
              </w:rPr>
              <w:t>c</w:t>
            </w:r>
            <w:r w:rsidR="00D402B1" w:rsidRPr="00BE12AD">
              <w:rPr>
                <w:rFonts w:ascii="Arial" w:hAnsi="Arial" w:cs="Arial"/>
                <w:bCs/>
                <w:color w:val="auto"/>
                <w:lang w:val="en-GB"/>
              </w:rPr>
              <w:t xml:space="preserve">cess to international markets, for instance by receiving new </w:t>
            </w:r>
            <w:r w:rsidR="00D402B1" w:rsidRPr="00BE12AD">
              <w:rPr>
                <w:rFonts w:ascii="Arial" w:hAnsi="Arial" w:cs="Arial"/>
                <w:bCs/>
                <w:color w:val="auto"/>
                <w:lang w:val="en-GB"/>
              </w:rPr>
              <w:lastRenderedPageBreak/>
              <w:t xml:space="preserve">marketing information on </w:t>
            </w:r>
            <w:hyperlink r:id="rId17" w:history="1">
              <w:r w:rsidR="008F3864" w:rsidRPr="00BE12AD">
                <w:rPr>
                  <w:rStyle w:val="Hyperlink"/>
                  <w:rFonts w:ascii="Arial" w:hAnsi="Arial" w:cs="Arial"/>
                  <w:bCs/>
                  <w:color w:val="auto"/>
                  <w:lang w:val="en-GB"/>
                </w:rPr>
                <w:t>www.amis.co.sz</w:t>
              </w:r>
            </w:hyperlink>
            <w:r w:rsidR="008F3864" w:rsidRPr="00BE12AD">
              <w:rPr>
                <w:rFonts w:ascii="Arial" w:hAnsi="Arial" w:cs="Arial"/>
                <w:bCs/>
                <w:color w:val="auto"/>
                <w:lang w:val="en-GB"/>
              </w:rPr>
              <w:t>.</w:t>
            </w:r>
          </w:p>
        </w:tc>
      </w:tr>
      <w:tr w:rsidR="00BE12AD" w:rsidRPr="00BE12AD" w14:paraId="6115A74B" w14:textId="77777777" w:rsidTr="00876EC5">
        <w:trPr>
          <w:trHeight w:val="274"/>
        </w:trPr>
        <w:tc>
          <w:tcPr>
            <w:tcW w:w="1101" w:type="dxa"/>
            <w:vMerge/>
          </w:tcPr>
          <w:p w14:paraId="7457E650" w14:textId="77777777"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799A1D75" w14:textId="4F5C2E03"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1.2</w:t>
            </w:r>
          </w:p>
        </w:tc>
        <w:tc>
          <w:tcPr>
            <w:tcW w:w="4111" w:type="dxa"/>
          </w:tcPr>
          <w:p w14:paraId="244A9D08" w14:textId="697BAB27" w:rsidR="00C26616" w:rsidRPr="00BE12AD" w:rsidRDefault="00C26616" w:rsidP="000716E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
                <w:color w:val="auto"/>
                <w:u w:val="single"/>
                <w:lang w:val="en-GB"/>
              </w:rPr>
              <w:t>Support regarding water availabi</w:t>
            </w:r>
            <w:r w:rsidRPr="00BE12AD">
              <w:rPr>
                <w:rFonts w:ascii="Arial" w:hAnsi="Arial" w:cs="Arial"/>
                <w:b/>
                <w:color w:val="auto"/>
                <w:u w:val="single"/>
                <w:lang w:val="en-GB"/>
              </w:rPr>
              <w:t>l</w:t>
            </w:r>
            <w:r w:rsidRPr="00BE12AD">
              <w:rPr>
                <w:rFonts w:ascii="Arial" w:hAnsi="Arial" w:cs="Arial"/>
                <w:b/>
                <w:color w:val="auto"/>
                <w:u w:val="single"/>
                <w:lang w:val="en-GB"/>
              </w:rPr>
              <w:t>ity</w:t>
            </w:r>
            <w:r w:rsidRPr="00BE12AD">
              <w:rPr>
                <w:rFonts w:ascii="Arial" w:hAnsi="Arial" w:cs="Arial"/>
                <w:color w:val="auto"/>
                <w:lang w:val="en-GB"/>
              </w:rPr>
              <w:t xml:space="preserve"> for the agriculture sector in SADC EPA countries is required to capitalise on the potential of the e</w:t>
            </w:r>
            <w:r w:rsidRPr="00BE12AD">
              <w:rPr>
                <w:rFonts w:ascii="Arial" w:hAnsi="Arial" w:cs="Arial"/>
                <w:color w:val="auto"/>
                <w:lang w:val="en-GB"/>
              </w:rPr>
              <w:t>x</w:t>
            </w:r>
            <w:r w:rsidRPr="00BE12AD">
              <w:rPr>
                <w:rFonts w:ascii="Arial" w:hAnsi="Arial" w:cs="Arial"/>
                <w:color w:val="auto"/>
                <w:lang w:val="en-GB"/>
              </w:rPr>
              <w:t>port opportunities to the EU offered by the EPA.</w:t>
            </w:r>
          </w:p>
        </w:tc>
        <w:tc>
          <w:tcPr>
            <w:tcW w:w="7371" w:type="dxa"/>
          </w:tcPr>
          <w:p w14:paraId="6206806E" w14:textId="4C8ECE84" w:rsidR="00C26616" w:rsidRDefault="000C240E" w:rsidP="000716E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Pr>
                <w:rFonts w:ascii="Arial" w:hAnsi="Arial" w:cs="Arial"/>
                <w:color w:val="auto"/>
                <w:lang w:val="en-GB"/>
              </w:rPr>
              <w:t>DG TRADE</w:t>
            </w:r>
            <w:r w:rsidR="00C26616" w:rsidRPr="00BE12AD">
              <w:rPr>
                <w:rFonts w:ascii="Arial" w:hAnsi="Arial" w:cs="Arial"/>
                <w:color w:val="auto"/>
                <w:lang w:val="en-GB"/>
              </w:rPr>
              <w:t xml:space="preserve"> acknowledge</w:t>
            </w:r>
            <w:r>
              <w:rPr>
                <w:rFonts w:ascii="Arial" w:hAnsi="Arial" w:cs="Arial"/>
                <w:color w:val="auto"/>
                <w:lang w:val="en-GB"/>
              </w:rPr>
              <w:t>s</w:t>
            </w:r>
            <w:r w:rsidR="00C26616" w:rsidRPr="00BE12AD">
              <w:rPr>
                <w:rFonts w:ascii="Arial" w:hAnsi="Arial" w:cs="Arial"/>
                <w:color w:val="auto"/>
                <w:lang w:val="en-GB"/>
              </w:rPr>
              <w:t xml:space="preserve"> that each </w:t>
            </w:r>
            <w:r>
              <w:rPr>
                <w:rFonts w:ascii="Arial" w:hAnsi="Arial" w:cs="Arial"/>
                <w:color w:val="auto"/>
                <w:lang w:val="en-GB"/>
              </w:rPr>
              <w:t xml:space="preserve">SADC EPA </w:t>
            </w:r>
            <w:r w:rsidR="00C26616" w:rsidRPr="00BE12AD">
              <w:rPr>
                <w:rFonts w:ascii="Arial" w:hAnsi="Arial" w:cs="Arial"/>
                <w:color w:val="auto"/>
                <w:lang w:val="en-GB"/>
              </w:rPr>
              <w:t>Party is respons</w:t>
            </w:r>
            <w:r w:rsidR="00C26616" w:rsidRPr="00BE12AD">
              <w:rPr>
                <w:rFonts w:ascii="Arial" w:hAnsi="Arial" w:cs="Arial"/>
                <w:color w:val="auto"/>
                <w:lang w:val="en-GB"/>
              </w:rPr>
              <w:t>i</w:t>
            </w:r>
            <w:r w:rsidR="00C26616" w:rsidRPr="00BE12AD">
              <w:rPr>
                <w:rFonts w:ascii="Arial" w:hAnsi="Arial" w:cs="Arial"/>
                <w:color w:val="auto"/>
                <w:lang w:val="en-GB"/>
              </w:rPr>
              <w:t xml:space="preserve">ble to decide whether to include </w:t>
            </w:r>
            <w:r w:rsidR="00E84D2B" w:rsidRPr="00BE12AD">
              <w:rPr>
                <w:rFonts w:ascii="Arial" w:hAnsi="Arial" w:cs="Arial"/>
                <w:color w:val="auto"/>
                <w:lang w:val="en-GB"/>
              </w:rPr>
              <w:t xml:space="preserve">its own </w:t>
            </w:r>
            <w:r w:rsidR="00C26616" w:rsidRPr="00BE12AD">
              <w:rPr>
                <w:rFonts w:ascii="Arial" w:hAnsi="Arial" w:cs="Arial"/>
                <w:color w:val="auto"/>
                <w:lang w:val="en-GB"/>
              </w:rPr>
              <w:t>water management measures in its</w:t>
            </w:r>
            <w:r w:rsidR="00E84D2B" w:rsidRPr="00BE12AD">
              <w:rPr>
                <w:rFonts w:ascii="Arial" w:hAnsi="Arial" w:cs="Arial"/>
                <w:color w:val="auto"/>
                <w:lang w:val="en-GB"/>
              </w:rPr>
              <w:t xml:space="preserve"> own</w:t>
            </w:r>
            <w:r w:rsidR="00C26616" w:rsidRPr="00BE12AD">
              <w:rPr>
                <w:rFonts w:ascii="Arial" w:hAnsi="Arial" w:cs="Arial"/>
                <w:color w:val="auto"/>
                <w:lang w:val="en-GB"/>
              </w:rPr>
              <w:t xml:space="preserve"> National EPA Implementation Plan and to e</w:t>
            </w:r>
            <w:r w:rsidR="00C26616" w:rsidRPr="00BE12AD">
              <w:rPr>
                <w:rFonts w:ascii="Arial" w:hAnsi="Arial" w:cs="Arial"/>
                <w:color w:val="auto"/>
                <w:lang w:val="en-GB"/>
              </w:rPr>
              <w:t>x</w:t>
            </w:r>
            <w:r w:rsidR="00C26616" w:rsidRPr="00BE12AD">
              <w:rPr>
                <w:rFonts w:ascii="Arial" w:hAnsi="Arial" w:cs="Arial"/>
                <w:color w:val="auto"/>
                <w:lang w:val="en-GB"/>
              </w:rPr>
              <w:t>ecute them</w:t>
            </w:r>
            <w:r w:rsidR="006D39F1" w:rsidRPr="00BE12AD">
              <w:rPr>
                <w:rFonts w:ascii="Arial" w:hAnsi="Arial" w:cs="Arial"/>
                <w:color w:val="auto"/>
                <w:lang w:val="en-GB"/>
              </w:rPr>
              <w:t xml:space="preserve"> with the support provided by funding under existing and future d</w:t>
            </w:r>
            <w:r w:rsidR="006D39F1" w:rsidRPr="00BE12AD">
              <w:rPr>
                <w:rFonts w:ascii="Arial" w:hAnsi="Arial" w:cs="Arial"/>
                <w:color w:val="auto"/>
                <w:lang w:val="en-GB"/>
              </w:rPr>
              <w:t>e</w:t>
            </w:r>
            <w:r w:rsidR="006D39F1" w:rsidRPr="00BE12AD">
              <w:rPr>
                <w:rFonts w:ascii="Arial" w:hAnsi="Arial" w:cs="Arial"/>
                <w:color w:val="auto"/>
                <w:lang w:val="en-GB"/>
              </w:rPr>
              <w:t>velopment co-operation programmes</w:t>
            </w:r>
            <w:r w:rsidR="008F3864" w:rsidRPr="00BE12AD">
              <w:rPr>
                <w:rFonts w:ascii="Arial" w:hAnsi="Arial" w:cs="Arial"/>
                <w:color w:val="auto"/>
                <w:lang w:val="en-GB"/>
              </w:rPr>
              <w:t>, such as:</w:t>
            </w:r>
          </w:p>
          <w:p w14:paraId="2E79E802" w14:textId="77777777" w:rsidR="008F3864" w:rsidRPr="00BE12AD" w:rsidRDefault="008F3864" w:rsidP="000716E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p>
          <w:p w14:paraId="05008234" w14:textId="77777777" w:rsidR="008F3864" w:rsidRDefault="00F67C50" w:rsidP="00E5778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Pr>
                <w:rFonts w:ascii="Arial" w:hAnsi="Arial" w:cs="Arial"/>
                <w:b/>
                <w:bCs/>
                <w:color w:val="auto"/>
                <w:lang w:val="en-GB"/>
              </w:rPr>
              <w:t xml:space="preserve">In </w:t>
            </w:r>
            <w:r w:rsidR="008F3864" w:rsidRPr="00BE12AD">
              <w:rPr>
                <w:rFonts w:ascii="Arial" w:hAnsi="Arial" w:cs="Arial"/>
                <w:b/>
                <w:bCs/>
                <w:color w:val="auto"/>
                <w:lang w:val="en-GB"/>
              </w:rPr>
              <w:t>Swaziland:</w:t>
            </w:r>
            <w:r w:rsidR="008F3864" w:rsidRPr="00BE12AD">
              <w:rPr>
                <w:rFonts w:ascii="Arial" w:hAnsi="Arial" w:cs="Arial"/>
                <w:bCs/>
                <w:color w:val="auto"/>
                <w:lang w:val="en-GB"/>
              </w:rPr>
              <w:t xml:space="preserve"> Several on-going cooperation program</w:t>
            </w:r>
            <w:r w:rsidR="006F6E46" w:rsidRPr="00BE12AD">
              <w:rPr>
                <w:rFonts w:ascii="Arial" w:hAnsi="Arial" w:cs="Arial"/>
                <w:bCs/>
                <w:color w:val="auto"/>
                <w:lang w:val="en-GB"/>
              </w:rPr>
              <w:t>me</w:t>
            </w:r>
            <w:r w:rsidR="008F3864" w:rsidRPr="00BE12AD">
              <w:rPr>
                <w:rFonts w:ascii="Arial" w:hAnsi="Arial" w:cs="Arial"/>
                <w:bCs/>
                <w:color w:val="auto"/>
                <w:lang w:val="en-GB"/>
              </w:rPr>
              <w:t>s between Swaziland and EU develop significant new capac</w:t>
            </w:r>
            <w:r w:rsidR="008F3864" w:rsidRPr="00BE12AD">
              <w:rPr>
                <w:rFonts w:ascii="Arial" w:hAnsi="Arial" w:cs="Arial"/>
                <w:bCs/>
                <w:color w:val="auto"/>
                <w:lang w:val="en-GB"/>
              </w:rPr>
              <w:t>i</w:t>
            </w:r>
            <w:r w:rsidR="008F3864" w:rsidRPr="00BE12AD">
              <w:rPr>
                <w:rFonts w:ascii="Arial" w:hAnsi="Arial" w:cs="Arial"/>
                <w:bCs/>
                <w:color w:val="auto"/>
                <w:lang w:val="en-GB"/>
              </w:rPr>
              <w:t>ties for irrigation and sustainable water use (total EU su</w:t>
            </w:r>
            <w:r w:rsidR="008F3864" w:rsidRPr="00BE12AD">
              <w:rPr>
                <w:rFonts w:ascii="Arial" w:hAnsi="Arial" w:cs="Arial"/>
                <w:bCs/>
                <w:color w:val="auto"/>
                <w:lang w:val="en-GB"/>
              </w:rPr>
              <w:t>p</w:t>
            </w:r>
            <w:r w:rsidR="008F3864" w:rsidRPr="00BE12AD">
              <w:rPr>
                <w:rFonts w:ascii="Arial" w:hAnsi="Arial" w:cs="Arial"/>
                <w:bCs/>
                <w:color w:val="auto"/>
                <w:lang w:val="en-GB"/>
              </w:rPr>
              <w:t>port: 53 million EUR). One program</w:t>
            </w:r>
            <w:r w:rsidR="006F6E46" w:rsidRPr="00BE12AD">
              <w:rPr>
                <w:rFonts w:ascii="Arial" w:hAnsi="Arial" w:cs="Arial"/>
                <w:bCs/>
                <w:color w:val="auto"/>
                <w:lang w:val="en-GB"/>
              </w:rPr>
              <w:t>me</w:t>
            </w:r>
            <w:r w:rsidR="008F3864" w:rsidRPr="00BE12AD">
              <w:rPr>
                <w:rFonts w:ascii="Arial" w:hAnsi="Arial" w:cs="Arial"/>
                <w:bCs/>
                <w:color w:val="auto"/>
                <w:lang w:val="en-GB"/>
              </w:rPr>
              <w:t xml:space="preserve"> will develop at least 750 Ha for smallholders' farming of vegetables under irrig</w:t>
            </w:r>
            <w:r w:rsidR="008F3864" w:rsidRPr="00BE12AD">
              <w:rPr>
                <w:rFonts w:ascii="Arial" w:hAnsi="Arial" w:cs="Arial"/>
                <w:bCs/>
                <w:color w:val="auto"/>
                <w:lang w:val="en-GB"/>
              </w:rPr>
              <w:t>a</w:t>
            </w:r>
            <w:r w:rsidR="008F3864" w:rsidRPr="00BE12AD">
              <w:rPr>
                <w:rFonts w:ascii="Arial" w:hAnsi="Arial" w:cs="Arial"/>
                <w:bCs/>
                <w:color w:val="auto"/>
                <w:lang w:val="en-GB"/>
              </w:rPr>
              <w:t>tion, a second program</w:t>
            </w:r>
            <w:r w:rsidR="006F6E46" w:rsidRPr="00BE12AD">
              <w:rPr>
                <w:rFonts w:ascii="Arial" w:hAnsi="Arial" w:cs="Arial"/>
                <w:bCs/>
                <w:color w:val="auto"/>
                <w:lang w:val="en-GB"/>
              </w:rPr>
              <w:t>me</w:t>
            </w:r>
            <w:r w:rsidR="008F3864" w:rsidRPr="00BE12AD">
              <w:rPr>
                <w:rFonts w:ascii="Arial" w:hAnsi="Arial" w:cs="Arial"/>
                <w:bCs/>
                <w:color w:val="auto"/>
                <w:lang w:val="en-GB"/>
              </w:rPr>
              <w:t xml:space="preserve"> will build 40 new small dams, and a third program</w:t>
            </w:r>
            <w:r w:rsidR="006F6E46" w:rsidRPr="00BE12AD">
              <w:rPr>
                <w:rFonts w:ascii="Arial" w:hAnsi="Arial" w:cs="Arial"/>
                <w:bCs/>
                <w:color w:val="auto"/>
                <w:lang w:val="en-GB"/>
              </w:rPr>
              <w:t>me</w:t>
            </w:r>
            <w:r w:rsidR="008F3864" w:rsidRPr="00BE12AD">
              <w:rPr>
                <w:rFonts w:ascii="Arial" w:hAnsi="Arial" w:cs="Arial"/>
                <w:bCs/>
                <w:color w:val="auto"/>
                <w:lang w:val="en-GB"/>
              </w:rPr>
              <w:t xml:space="preserve"> is developing at least 2000 Ha for smal</w:t>
            </w:r>
            <w:r w:rsidR="008F3864" w:rsidRPr="00BE12AD">
              <w:rPr>
                <w:rFonts w:ascii="Arial" w:hAnsi="Arial" w:cs="Arial"/>
                <w:bCs/>
                <w:color w:val="auto"/>
                <w:lang w:val="en-GB"/>
              </w:rPr>
              <w:t>l</w:t>
            </w:r>
            <w:r w:rsidR="008F3864" w:rsidRPr="00BE12AD">
              <w:rPr>
                <w:rFonts w:ascii="Arial" w:hAnsi="Arial" w:cs="Arial"/>
                <w:bCs/>
                <w:color w:val="auto"/>
                <w:lang w:val="en-GB"/>
              </w:rPr>
              <w:t>holders' sugar production, increasing the incomes and crea</w:t>
            </w:r>
            <w:r w:rsidR="008F3864" w:rsidRPr="00BE12AD">
              <w:rPr>
                <w:rFonts w:ascii="Arial" w:hAnsi="Arial" w:cs="Arial"/>
                <w:bCs/>
                <w:color w:val="auto"/>
                <w:lang w:val="en-GB"/>
              </w:rPr>
              <w:t>t</w:t>
            </w:r>
            <w:r w:rsidR="008F3864" w:rsidRPr="00BE12AD">
              <w:rPr>
                <w:rFonts w:ascii="Arial" w:hAnsi="Arial" w:cs="Arial"/>
                <w:bCs/>
                <w:color w:val="auto"/>
                <w:lang w:val="en-GB"/>
              </w:rPr>
              <w:t>ing jobs in rural areas of Swaziland. Further program</w:t>
            </w:r>
            <w:r w:rsidR="006F6E46" w:rsidRPr="00BE12AD">
              <w:rPr>
                <w:rFonts w:ascii="Arial" w:hAnsi="Arial" w:cs="Arial"/>
                <w:bCs/>
                <w:color w:val="auto"/>
                <w:lang w:val="en-GB"/>
              </w:rPr>
              <w:t>me</w:t>
            </w:r>
            <w:r w:rsidR="008F3864" w:rsidRPr="00BE12AD">
              <w:rPr>
                <w:rFonts w:ascii="Arial" w:hAnsi="Arial" w:cs="Arial"/>
                <w:bCs/>
                <w:color w:val="auto"/>
                <w:lang w:val="en-GB"/>
              </w:rPr>
              <w:t>s are in preparation for 2018-2020. For a listing of the pr</w:t>
            </w:r>
            <w:r w:rsidR="008F3864" w:rsidRPr="00BE12AD">
              <w:rPr>
                <w:rFonts w:ascii="Arial" w:hAnsi="Arial" w:cs="Arial"/>
                <w:bCs/>
                <w:color w:val="auto"/>
                <w:lang w:val="en-GB"/>
              </w:rPr>
              <w:t>o</w:t>
            </w:r>
            <w:r w:rsidR="008F3864" w:rsidRPr="00BE12AD">
              <w:rPr>
                <w:rFonts w:ascii="Arial" w:hAnsi="Arial" w:cs="Arial"/>
                <w:bCs/>
                <w:color w:val="auto"/>
                <w:lang w:val="en-GB"/>
              </w:rPr>
              <w:t xml:space="preserve">grammes see </w:t>
            </w:r>
            <w:hyperlink r:id="rId18" w:anchor="Development+aid" w:history="1">
              <w:r w:rsidR="008F3864" w:rsidRPr="00BE12AD">
                <w:rPr>
                  <w:rStyle w:val="Hyperlink"/>
                  <w:rFonts w:ascii="Arial" w:hAnsi="Arial" w:cs="Arial"/>
                  <w:bCs/>
                  <w:color w:val="auto"/>
                  <w:lang w:val="en-GB"/>
                </w:rPr>
                <w:t>https://eeas.europa.eu/delegations/swaziland/1980/swaziland-and-eu_en#Development+aid</w:t>
              </w:r>
            </w:hyperlink>
            <w:r w:rsidR="008F3864" w:rsidRPr="00BE12AD">
              <w:rPr>
                <w:rFonts w:ascii="Arial" w:hAnsi="Arial" w:cs="Arial"/>
                <w:bCs/>
                <w:color w:val="auto"/>
                <w:lang w:val="en-GB"/>
              </w:rPr>
              <w:t>.</w:t>
            </w:r>
          </w:p>
          <w:p w14:paraId="0AC28927" w14:textId="1CFF9540" w:rsidR="00002EE3" w:rsidRDefault="00002EE3" w:rsidP="00002EE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002EE3">
              <w:rPr>
                <w:rFonts w:ascii="Arial" w:hAnsi="Arial" w:cs="Arial"/>
                <w:b/>
                <w:bCs/>
                <w:color w:val="auto"/>
                <w:lang w:val="en-GB"/>
              </w:rPr>
              <w:t>More in general</w:t>
            </w:r>
            <w:r>
              <w:rPr>
                <w:rFonts w:ascii="Arial" w:hAnsi="Arial" w:cs="Arial"/>
                <w:bCs/>
                <w:color w:val="auto"/>
                <w:lang w:val="en-GB"/>
              </w:rPr>
              <w:t>, t</w:t>
            </w:r>
            <w:r w:rsidRPr="00002EE3">
              <w:rPr>
                <w:rFonts w:ascii="Arial" w:hAnsi="Arial" w:cs="Arial"/>
                <w:bCs/>
                <w:color w:val="auto"/>
                <w:lang w:val="en-GB"/>
              </w:rPr>
              <w:t>here is need for water diplomacy to e</w:t>
            </w:r>
            <w:r w:rsidRPr="00002EE3">
              <w:rPr>
                <w:rFonts w:ascii="Arial" w:hAnsi="Arial" w:cs="Arial"/>
                <w:bCs/>
                <w:color w:val="auto"/>
                <w:lang w:val="en-GB"/>
              </w:rPr>
              <w:t>n</w:t>
            </w:r>
            <w:r w:rsidRPr="00002EE3">
              <w:rPr>
                <w:rFonts w:ascii="Arial" w:hAnsi="Arial" w:cs="Arial"/>
                <w:bCs/>
                <w:color w:val="auto"/>
                <w:lang w:val="en-GB"/>
              </w:rPr>
              <w:t>courage using existing infrastructure for water distribution in the region; to discuss historic water rights vis à vis the pri</w:t>
            </w:r>
            <w:r w:rsidRPr="00002EE3">
              <w:rPr>
                <w:rFonts w:ascii="Arial" w:hAnsi="Arial" w:cs="Arial"/>
                <w:bCs/>
                <w:color w:val="auto"/>
                <w:lang w:val="en-GB"/>
              </w:rPr>
              <w:t>n</w:t>
            </w:r>
            <w:r w:rsidRPr="00002EE3">
              <w:rPr>
                <w:rFonts w:ascii="Arial" w:hAnsi="Arial" w:cs="Arial"/>
                <w:bCs/>
                <w:color w:val="auto"/>
                <w:lang w:val="en-GB"/>
              </w:rPr>
              <w:t>ciple of equitable water distribution proportional to size of population served; to research the right to wheel water from one country to another, through a third country, and measures to accelerate water efficiency as one solution for more equitable water distribution in the region.</w:t>
            </w:r>
          </w:p>
          <w:p w14:paraId="1AACCEF3" w14:textId="742B76E9" w:rsidR="00002EE3" w:rsidRPr="00002EE3" w:rsidRDefault="00002EE3" w:rsidP="00002EE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Pr>
                <w:rFonts w:ascii="Arial" w:hAnsi="Arial" w:cs="Arial"/>
                <w:bCs/>
                <w:color w:val="auto"/>
                <w:lang w:val="en-GB"/>
              </w:rPr>
              <w:t>I</w:t>
            </w:r>
            <w:r w:rsidRPr="00002EE3">
              <w:rPr>
                <w:rFonts w:ascii="Arial" w:hAnsi="Arial" w:cs="Arial"/>
                <w:bCs/>
                <w:color w:val="auto"/>
                <w:lang w:val="en-GB"/>
              </w:rPr>
              <w:t>t is recommended to liaise with ORASECOM for harmoni</w:t>
            </w:r>
            <w:r w:rsidRPr="00002EE3">
              <w:rPr>
                <w:rFonts w:ascii="Arial" w:hAnsi="Arial" w:cs="Arial"/>
                <w:bCs/>
                <w:color w:val="auto"/>
                <w:lang w:val="en-GB"/>
              </w:rPr>
              <w:t>s</w:t>
            </w:r>
            <w:r w:rsidRPr="00002EE3">
              <w:rPr>
                <w:rFonts w:ascii="Arial" w:hAnsi="Arial" w:cs="Arial"/>
                <w:bCs/>
                <w:color w:val="auto"/>
                <w:lang w:val="en-GB"/>
              </w:rPr>
              <w:t xml:space="preserve">ing water management measures in each of the countries, </w:t>
            </w:r>
            <w:r w:rsidRPr="00002EE3">
              <w:rPr>
                <w:rFonts w:ascii="Arial" w:hAnsi="Arial" w:cs="Arial"/>
                <w:bCs/>
                <w:color w:val="auto"/>
                <w:lang w:val="en-GB"/>
              </w:rPr>
              <w:lastRenderedPageBreak/>
              <w:t>see also http://www.orasecom.org/ and http://wis.orasecom.org/</w:t>
            </w:r>
          </w:p>
          <w:p w14:paraId="28690C9D" w14:textId="0EDEA703" w:rsidR="00002EE3" w:rsidRPr="00002EE3" w:rsidRDefault="00002EE3" w:rsidP="00002E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r>
      <w:tr w:rsidR="00BE12AD" w:rsidRPr="00BE12AD" w14:paraId="2DEEB194" w14:textId="77777777" w:rsidTr="00876EC5">
        <w:trPr>
          <w:trHeight w:val="289"/>
        </w:trPr>
        <w:tc>
          <w:tcPr>
            <w:tcW w:w="1101" w:type="dxa"/>
            <w:vMerge/>
          </w:tcPr>
          <w:p w14:paraId="7FD289B9" w14:textId="6F64A05E"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16BFD44C" w14:textId="7F739ADA"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1.3</w:t>
            </w:r>
          </w:p>
        </w:tc>
        <w:tc>
          <w:tcPr>
            <w:tcW w:w="4111" w:type="dxa"/>
          </w:tcPr>
          <w:p w14:paraId="39F7CFAD" w14:textId="6D969C28"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color w:val="auto"/>
                <w:lang w:val="en-GB"/>
              </w:rPr>
              <w:t xml:space="preserve">There should be </w:t>
            </w:r>
            <w:r w:rsidRPr="00BE12AD">
              <w:rPr>
                <w:rFonts w:ascii="Arial" w:hAnsi="Arial" w:cs="Arial"/>
                <w:b/>
                <w:color w:val="auto"/>
                <w:u w:val="single"/>
                <w:lang w:val="en-GB"/>
              </w:rPr>
              <w:t>better access to information</w:t>
            </w:r>
            <w:r w:rsidRPr="00BE12AD">
              <w:rPr>
                <w:rFonts w:ascii="Arial" w:hAnsi="Arial" w:cs="Arial"/>
                <w:color w:val="auto"/>
                <w:lang w:val="en-GB"/>
              </w:rPr>
              <w:t xml:space="preserve"> on the EPA for small farmers in SADC EPA countries.</w:t>
            </w:r>
          </w:p>
        </w:tc>
        <w:tc>
          <w:tcPr>
            <w:tcW w:w="7371" w:type="dxa"/>
          </w:tcPr>
          <w:p w14:paraId="0269341B" w14:textId="50E98DB3" w:rsidR="006D39F1" w:rsidRPr="00BE12AD" w:rsidRDefault="00C26616" w:rsidP="000716E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 xml:space="preserve">See </w:t>
            </w:r>
            <w:r w:rsidR="00FD5338">
              <w:rPr>
                <w:rFonts w:ascii="Arial" w:hAnsi="Arial" w:cs="Arial"/>
                <w:bCs/>
                <w:color w:val="auto"/>
                <w:lang w:val="en-GB"/>
              </w:rPr>
              <w:t>DG TRADE feedback</w:t>
            </w:r>
            <w:r w:rsidR="00CC4261" w:rsidRPr="00BE12AD">
              <w:rPr>
                <w:rFonts w:ascii="Arial" w:hAnsi="Arial" w:cs="Arial"/>
                <w:bCs/>
                <w:color w:val="auto"/>
                <w:lang w:val="en-GB"/>
              </w:rPr>
              <w:t xml:space="preserve"> on </w:t>
            </w:r>
            <w:r w:rsidR="006D39F1" w:rsidRPr="00BE12AD">
              <w:rPr>
                <w:rFonts w:ascii="Arial" w:hAnsi="Arial" w:cs="Arial"/>
                <w:bCs/>
                <w:color w:val="auto"/>
                <w:lang w:val="en-GB"/>
              </w:rPr>
              <w:t xml:space="preserve">key </w:t>
            </w:r>
            <w:r w:rsidRPr="00BE12AD">
              <w:rPr>
                <w:rFonts w:ascii="Arial" w:hAnsi="Arial" w:cs="Arial"/>
                <w:bCs/>
                <w:color w:val="auto"/>
                <w:lang w:val="en-GB"/>
              </w:rPr>
              <w:t>recommendation 1</w:t>
            </w:r>
            <w:r w:rsidR="006D39F1" w:rsidRPr="00BE12AD">
              <w:rPr>
                <w:rFonts w:ascii="Arial" w:hAnsi="Arial" w:cs="Arial"/>
                <w:bCs/>
                <w:color w:val="auto"/>
                <w:lang w:val="en-GB"/>
              </w:rPr>
              <w:t xml:space="preserve"> above.</w:t>
            </w:r>
          </w:p>
          <w:p w14:paraId="5840183D" w14:textId="328AB880" w:rsidR="00C26616" w:rsidRPr="00BE12AD" w:rsidRDefault="00C26616" w:rsidP="000716E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r>
      <w:tr w:rsidR="00BE12AD" w:rsidRPr="00BE12AD" w14:paraId="79704DA2" w14:textId="77777777" w:rsidTr="00876EC5">
        <w:trPr>
          <w:trHeight w:val="274"/>
        </w:trPr>
        <w:tc>
          <w:tcPr>
            <w:tcW w:w="1101" w:type="dxa"/>
            <w:vMerge/>
          </w:tcPr>
          <w:p w14:paraId="071550CB" w14:textId="77777777"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391F574E" w14:textId="6F217CD5"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1.4</w:t>
            </w:r>
          </w:p>
        </w:tc>
        <w:tc>
          <w:tcPr>
            <w:tcW w:w="4111" w:type="dxa"/>
          </w:tcPr>
          <w:p w14:paraId="1FA721E6" w14:textId="0B9A745D"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
                <w:color w:val="auto"/>
                <w:u w:val="single"/>
                <w:lang w:val="en-GB"/>
              </w:rPr>
              <w:t>Alien invasive vegetation</w:t>
            </w:r>
            <w:r w:rsidRPr="00BE12AD">
              <w:rPr>
                <w:rFonts w:ascii="Arial" w:hAnsi="Arial" w:cs="Arial"/>
                <w:color w:val="auto"/>
                <w:lang w:val="en-GB"/>
              </w:rPr>
              <w:t xml:space="preserve"> in SADC EPA countries should be removed.</w:t>
            </w:r>
          </w:p>
        </w:tc>
        <w:tc>
          <w:tcPr>
            <w:tcW w:w="7371" w:type="dxa"/>
          </w:tcPr>
          <w:p w14:paraId="02650B54" w14:textId="6345E4FF" w:rsidR="00C26616" w:rsidRPr="00BE12AD" w:rsidRDefault="00203763" w:rsidP="0033067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Pr>
                <w:rFonts w:ascii="Arial" w:hAnsi="Arial" w:cs="Arial"/>
                <w:color w:val="auto"/>
                <w:lang w:val="en-GB"/>
              </w:rPr>
              <w:t>DG TRADE</w:t>
            </w:r>
            <w:r w:rsidR="00C26616" w:rsidRPr="00BE12AD">
              <w:rPr>
                <w:rFonts w:ascii="Arial" w:hAnsi="Arial" w:cs="Arial"/>
                <w:color w:val="auto"/>
                <w:lang w:val="en-GB"/>
              </w:rPr>
              <w:t xml:space="preserve"> note</w:t>
            </w:r>
            <w:r>
              <w:rPr>
                <w:rFonts w:ascii="Arial" w:hAnsi="Arial" w:cs="Arial"/>
                <w:color w:val="auto"/>
                <w:lang w:val="en-GB"/>
              </w:rPr>
              <w:t>s</w:t>
            </w:r>
            <w:r w:rsidR="00C26616" w:rsidRPr="00BE12AD">
              <w:rPr>
                <w:rFonts w:ascii="Arial" w:hAnsi="Arial" w:cs="Arial"/>
                <w:color w:val="auto"/>
                <w:lang w:val="en-GB"/>
              </w:rPr>
              <w:t xml:space="preserve"> this important issue, but stress</w:t>
            </w:r>
            <w:r>
              <w:rPr>
                <w:rFonts w:ascii="Arial" w:hAnsi="Arial" w:cs="Arial"/>
                <w:color w:val="auto"/>
                <w:lang w:val="en-GB"/>
              </w:rPr>
              <w:t>es</w:t>
            </w:r>
            <w:r w:rsidR="00C26616" w:rsidRPr="00BE12AD">
              <w:rPr>
                <w:rFonts w:ascii="Arial" w:hAnsi="Arial" w:cs="Arial"/>
                <w:color w:val="auto"/>
                <w:lang w:val="en-GB"/>
              </w:rPr>
              <w:t xml:space="preserve"> that it is not </w:t>
            </w:r>
            <w:r w:rsidR="006D39F1" w:rsidRPr="00BE12AD">
              <w:rPr>
                <w:rFonts w:ascii="Arial" w:hAnsi="Arial" w:cs="Arial"/>
                <w:color w:val="auto"/>
                <w:lang w:val="en-GB"/>
              </w:rPr>
              <w:t xml:space="preserve">directly </w:t>
            </w:r>
            <w:r w:rsidR="00C26616" w:rsidRPr="00BE12AD">
              <w:rPr>
                <w:rFonts w:ascii="Arial" w:hAnsi="Arial" w:cs="Arial"/>
                <w:color w:val="auto"/>
                <w:lang w:val="en-GB"/>
              </w:rPr>
              <w:t>covered by the EPA.</w:t>
            </w:r>
            <w:r w:rsidR="006D39F1" w:rsidRPr="00BE12AD">
              <w:rPr>
                <w:rFonts w:ascii="Arial" w:hAnsi="Arial" w:cs="Arial"/>
                <w:color w:val="auto"/>
                <w:lang w:val="en-GB"/>
              </w:rPr>
              <w:t xml:space="preserve"> Should the </w:t>
            </w:r>
            <w:r>
              <w:rPr>
                <w:rFonts w:ascii="Arial" w:hAnsi="Arial" w:cs="Arial"/>
                <w:color w:val="auto"/>
                <w:lang w:val="en-GB"/>
              </w:rPr>
              <w:t xml:space="preserve">SADC EPA </w:t>
            </w:r>
            <w:r w:rsidR="006D39F1" w:rsidRPr="00BE12AD">
              <w:rPr>
                <w:rFonts w:ascii="Arial" w:hAnsi="Arial" w:cs="Arial"/>
                <w:color w:val="auto"/>
                <w:lang w:val="en-GB"/>
              </w:rPr>
              <w:t>Parties co</w:t>
            </w:r>
            <w:r w:rsidR="006D39F1" w:rsidRPr="00BE12AD">
              <w:rPr>
                <w:rFonts w:ascii="Arial" w:hAnsi="Arial" w:cs="Arial"/>
                <w:color w:val="auto"/>
                <w:lang w:val="en-GB"/>
              </w:rPr>
              <w:t>n</w:t>
            </w:r>
            <w:r w:rsidR="006D39F1" w:rsidRPr="00BE12AD">
              <w:rPr>
                <w:rFonts w:ascii="Arial" w:hAnsi="Arial" w:cs="Arial"/>
                <w:color w:val="auto"/>
                <w:lang w:val="en-GB"/>
              </w:rPr>
              <w:t xml:space="preserve">sider that addressing this aspect is important to </w:t>
            </w:r>
            <w:r w:rsidR="0033067C" w:rsidRPr="00BE12AD">
              <w:rPr>
                <w:rFonts w:ascii="Arial" w:hAnsi="Arial" w:cs="Arial"/>
                <w:color w:val="auto"/>
                <w:lang w:val="en-GB"/>
              </w:rPr>
              <w:t>grasp</w:t>
            </w:r>
            <w:r w:rsidR="006D39F1" w:rsidRPr="00BE12AD">
              <w:rPr>
                <w:rFonts w:ascii="Arial" w:hAnsi="Arial" w:cs="Arial"/>
                <w:color w:val="auto"/>
                <w:lang w:val="en-GB"/>
              </w:rPr>
              <w:t xml:space="preserve"> the benefits of the EPA, they can i</w:t>
            </w:r>
            <w:r w:rsidR="006D39F1" w:rsidRPr="00BE12AD">
              <w:rPr>
                <w:rFonts w:ascii="Arial" w:hAnsi="Arial" w:cs="Arial"/>
                <w:color w:val="auto"/>
                <w:lang w:val="en-GB"/>
              </w:rPr>
              <w:t>n</w:t>
            </w:r>
            <w:r w:rsidR="006D39F1" w:rsidRPr="00BE12AD">
              <w:rPr>
                <w:rFonts w:ascii="Arial" w:hAnsi="Arial" w:cs="Arial"/>
                <w:color w:val="auto"/>
                <w:lang w:val="en-GB"/>
              </w:rPr>
              <w:t>clude it in the National EPA Implementation Plans.</w:t>
            </w:r>
          </w:p>
        </w:tc>
      </w:tr>
      <w:tr w:rsidR="00BE12AD" w:rsidRPr="00BE12AD" w14:paraId="2049C0BB" w14:textId="77777777" w:rsidTr="00876EC5">
        <w:trPr>
          <w:trHeight w:val="274"/>
        </w:trPr>
        <w:tc>
          <w:tcPr>
            <w:tcW w:w="1101" w:type="dxa"/>
            <w:vMerge/>
          </w:tcPr>
          <w:p w14:paraId="5AEC9B22" w14:textId="77777777"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42085B7E" w14:textId="48738938"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1.5</w:t>
            </w:r>
          </w:p>
        </w:tc>
        <w:tc>
          <w:tcPr>
            <w:tcW w:w="4111" w:type="dxa"/>
          </w:tcPr>
          <w:p w14:paraId="55AAB914" w14:textId="18DDAFE7" w:rsidR="00C26616" w:rsidRPr="00BE12AD" w:rsidRDefault="00C26616" w:rsidP="0033543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 EPA should support the </w:t>
            </w:r>
            <w:r w:rsidRPr="00BE12AD">
              <w:rPr>
                <w:rFonts w:ascii="Arial" w:hAnsi="Arial" w:cs="Arial"/>
                <w:b/>
                <w:color w:val="auto"/>
                <w:u w:val="single"/>
                <w:lang w:val="en-GB"/>
              </w:rPr>
              <w:t>tran</w:t>
            </w:r>
            <w:r w:rsidRPr="00BE12AD">
              <w:rPr>
                <w:rFonts w:ascii="Arial" w:hAnsi="Arial" w:cs="Arial"/>
                <w:b/>
                <w:color w:val="auto"/>
                <w:u w:val="single"/>
                <w:lang w:val="en-GB"/>
              </w:rPr>
              <w:t>s</w:t>
            </w:r>
            <w:r w:rsidRPr="00BE12AD">
              <w:rPr>
                <w:rFonts w:ascii="Arial" w:hAnsi="Arial" w:cs="Arial"/>
                <w:b/>
                <w:color w:val="auto"/>
                <w:u w:val="single"/>
                <w:lang w:val="en-GB"/>
              </w:rPr>
              <w:t>fer of knowledge</w:t>
            </w:r>
            <w:r w:rsidRPr="00BE12AD">
              <w:rPr>
                <w:rFonts w:ascii="Arial" w:hAnsi="Arial" w:cs="Arial"/>
                <w:color w:val="auto"/>
                <w:lang w:val="en-GB"/>
              </w:rPr>
              <w:t xml:space="preserve"> on environmental issues.</w:t>
            </w:r>
          </w:p>
        </w:tc>
        <w:tc>
          <w:tcPr>
            <w:tcW w:w="7371" w:type="dxa"/>
          </w:tcPr>
          <w:p w14:paraId="13420FC0" w14:textId="0FBCB2B3" w:rsidR="00C26616" w:rsidRPr="00BE12AD" w:rsidRDefault="00203763" w:rsidP="0033543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Pr>
                <w:rFonts w:ascii="Arial" w:hAnsi="Arial" w:cs="Arial"/>
                <w:color w:val="auto"/>
                <w:lang w:val="en-GB"/>
              </w:rPr>
              <w:t>DG TRADE</w:t>
            </w:r>
            <w:r w:rsidR="00C26616" w:rsidRPr="00BE12AD">
              <w:rPr>
                <w:rFonts w:ascii="Arial" w:hAnsi="Arial" w:cs="Arial"/>
                <w:color w:val="auto"/>
                <w:lang w:val="en-GB"/>
              </w:rPr>
              <w:t xml:space="preserve"> ask</w:t>
            </w:r>
            <w:r>
              <w:rPr>
                <w:rFonts w:ascii="Arial" w:hAnsi="Arial" w:cs="Arial"/>
                <w:color w:val="auto"/>
                <w:lang w:val="en-GB"/>
              </w:rPr>
              <w:t>s</w:t>
            </w:r>
            <w:r w:rsidR="00C26616" w:rsidRPr="00BE12AD">
              <w:rPr>
                <w:rFonts w:ascii="Arial" w:hAnsi="Arial" w:cs="Arial"/>
                <w:color w:val="auto"/>
                <w:lang w:val="en-GB"/>
              </w:rPr>
              <w:t xml:space="preserve"> CSOs to </w:t>
            </w:r>
            <w:r w:rsidR="0033067C" w:rsidRPr="00BE12AD">
              <w:rPr>
                <w:rFonts w:ascii="Arial" w:hAnsi="Arial" w:cs="Arial"/>
                <w:color w:val="auto"/>
                <w:lang w:val="en-GB"/>
              </w:rPr>
              <w:t xml:space="preserve">please </w:t>
            </w:r>
            <w:r w:rsidR="00C26616" w:rsidRPr="00BE12AD">
              <w:rPr>
                <w:rFonts w:ascii="Arial" w:hAnsi="Arial" w:cs="Arial"/>
                <w:color w:val="auto"/>
                <w:lang w:val="en-GB"/>
              </w:rPr>
              <w:t>specify on which issues exactly knowledge transfer is needed.</w:t>
            </w:r>
          </w:p>
          <w:p w14:paraId="700109BA" w14:textId="77777777" w:rsidR="006D39F1" w:rsidRPr="00BE12AD" w:rsidRDefault="006D39F1" w:rsidP="0033543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p>
          <w:p w14:paraId="36314367" w14:textId="2D4A6AC8" w:rsidR="00C26616" w:rsidRPr="00BE12AD" w:rsidRDefault="00203763" w:rsidP="0033543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Pr>
                <w:rFonts w:ascii="Arial" w:hAnsi="Arial" w:cs="Arial"/>
                <w:color w:val="auto"/>
                <w:lang w:val="en-GB"/>
              </w:rPr>
              <w:t>DG TRADE</w:t>
            </w:r>
            <w:r w:rsidR="00C26616" w:rsidRPr="00BE12AD">
              <w:rPr>
                <w:rFonts w:ascii="Arial" w:hAnsi="Arial" w:cs="Arial"/>
                <w:color w:val="auto"/>
                <w:lang w:val="en-GB"/>
              </w:rPr>
              <w:t xml:space="preserve"> stress</w:t>
            </w:r>
            <w:r>
              <w:rPr>
                <w:rFonts w:ascii="Arial" w:hAnsi="Arial" w:cs="Arial"/>
                <w:color w:val="auto"/>
                <w:lang w:val="en-GB"/>
              </w:rPr>
              <w:t>es</w:t>
            </w:r>
            <w:r w:rsidR="00C26616" w:rsidRPr="00BE12AD">
              <w:rPr>
                <w:rFonts w:ascii="Arial" w:hAnsi="Arial" w:cs="Arial"/>
                <w:color w:val="auto"/>
                <w:lang w:val="en-GB"/>
              </w:rPr>
              <w:t xml:space="preserve"> that each</w:t>
            </w:r>
            <w:r w:rsidR="00E84D2B" w:rsidRPr="00BE12AD">
              <w:rPr>
                <w:rFonts w:ascii="Arial" w:hAnsi="Arial" w:cs="Arial"/>
                <w:color w:val="auto"/>
                <w:lang w:val="en-GB"/>
              </w:rPr>
              <w:t xml:space="preserve"> </w:t>
            </w:r>
            <w:r>
              <w:rPr>
                <w:rFonts w:ascii="Arial" w:hAnsi="Arial" w:cs="Arial"/>
                <w:color w:val="auto"/>
                <w:lang w:val="en-GB"/>
              </w:rPr>
              <w:t xml:space="preserve">SADC EPA </w:t>
            </w:r>
            <w:r w:rsidR="00E84D2B" w:rsidRPr="00BE12AD">
              <w:rPr>
                <w:rFonts w:ascii="Arial" w:hAnsi="Arial" w:cs="Arial"/>
                <w:color w:val="auto"/>
                <w:lang w:val="en-GB"/>
              </w:rPr>
              <w:t>Party is responsible to draft its own</w:t>
            </w:r>
            <w:r w:rsidR="00C26616" w:rsidRPr="00BE12AD">
              <w:rPr>
                <w:rFonts w:ascii="Arial" w:hAnsi="Arial" w:cs="Arial"/>
                <w:color w:val="auto"/>
                <w:lang w:val="en-GB"/>
              </w:rPr>
              <w:t xml:space="preserve"> National EPA Implementation Plan with</w:t>
            </w:r>
            <w:r w:rsidR="00E84D2B" w:rsidRPr="00BE12AD">
              <w:rPr>
                <w:rFonts w:ascii="Arial" w:hAnsi="Arial" w:cs="Arial"/>
                <w:color w:val="auto"/>
                <w:lang w:val="en-GB"/>
              </w:rPr>
              <w:t xml:space="preserve"> its</w:t>
            </w:r>
            <w:r w:rsidR="00C26616" w:rsidRPr="00BE12AD">
              <w:rPr>
                <w:rFonts w:ascii="Arial" w:hAnsi="Arial" w:cs="Arial"/>
                <w:color w:val="auto"/>
                <w:lang w:val="en-GB"/>
              </w:rPr>
              <w:t xml:space="preserve"> own knowledge transfer activi</w:t>
            </w:r>
            <w:r>
              <w:rPr>
                <w:rFonts w:ascii="Arial" w:hAnsi="Arial" w:cs="Arial"/>
                <w:color w:val="auto"/>
                <w:lang w:val="en-GB"/>
              </w:rPr>
              <w:t>ties. DG TRADE</w:t>
            </w:r>
            <w:r w:rsidR="00C26616" w:rsidRPr="00BE12AD">
              <w:rPr>
                <w:rFonts w:ascii="Arial" w:hAnsi="Arial" w:cs="Arial"/>
                <w:color w:val="auto"/>
                <w:lang w:val="en-GB"/>
              </w:rPr>
              <w:t xml:space="preserve"> stress</w:t>
            </w:r>
            <w:r>
              <w:rPr>
                <w:rFonts w:ascii="Arial" w:hAnsi="Arial" w:cs="Arial"/>
                <w:color w:val="auto"/>
                <w:lang w:val="en-GB"/>
              </w:rPr>
              <w:t>es</w:t>
            </w:r>
            <w:r w:rsidR="00C26616" w:rsidRPr="00BE12AD">
              <w:rPr>
                <w:rFonts w:ascii="Arial" w:hAnsi="Arial" w:cs="Arial"/>
                <w:color w:val="auto"/>
                <w:lang w:val="en-GB"/>
              </w:rPr>
              <w:t xml:space="preserve"> the crucial role of CSOs in knowledge transfer via their transnational networks.</w:t>
            </w:r>
          </w:p>
          <w:p w14:paraId="759E8E43" w14:textId="77777777" w:rsidR="00DB78C5" w:rsidRPr="00BE12AD" w:rsidRDefault="00DB78C5" w:rsidP="0033543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p>
          <w:p w14:paraId="7B6B37BF" w14:textId="78C656E7" w:rsidR="00C26616" w:rsidRPr="00BE12AD" w:rsidRDefault="006F6E46" w:rsidP="0033543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sidRPr="00BE12AD">
              <w:rPr>
                <w:rFonts w:ascii="Arial" w:hAnsi="Arial" w:cs="Arial"/>
                <w:color w:val="auto"/>
                <w:lang w:val="en-GB"/>
              </w:rPr>
              <w:t>The EU is s</w:t>
            </w:r>
            <w:r w:rsidR="002D00D0" w:rsidRPr="00BE12AD">
              <w:rPr>
                <w:rFonts w:ascii="Arial" w:hAnsi="Arial" w:cs="Arial"/>
                <w:color w:val="auto"/>
                <w:lang w:val="en-GB"/>
              </w:rPr>
              <w:t>upporting the following project</w:t>
            </w:r>
            <w:r w:rsidRPr="00BE12AD">
              <w:rPr>
                <w:rFonts w:ascii="Arial" w:hAnsi="Arial" w:cs="Arial"/>
                <w:color w:val="auto"/>
                <w:lang w:val="en-GB"/>
              </w:rPr>
              <w:t xml:space="preserve"> in this regard:</w:t>
            </w:r>
          </w:p>
          <w:p w14:paraId="5B469305" w14:textId="77777777" w:rsidR="006F6E46" w:rsidRPr="00BE12AD" w:rsidRDefault="006F6E46" w:rsidP="0033543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p>
          <w:p w14:paraId="3F138E34" w14:textId="2C1F2A2D" w:rsidR="00DB78C5" w:rsidRPr="00DB78C5" w:rsidRDefault="00DB78C5" w:rsidP="00DB78C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sidRPr="00DB78C5">
              <w:rPr>
                <w:rFonts w:ascii="Arial" w:hAnsi="Arial" w:cs="Arial"/>
                <w:b/>
                <w:color w:val="auto"/>
                <w:lang w:val="en-GB"/>
              </w:rPr>
              <w:t>In Botswana:</w:t>
            </w:r>
            <w:r>
              <w:rPr>
                <w:rFonts w:ascii="Arial" w:hAnsi="Arial" w:cs="Arial"/>
                <w:color w:val="auto"/>
                <w:lang w:val="en-GB"/>
              </w:rPr>
              <w:t xml:space="preserve"> T</w:t>
            </w:r>
            <w:r w:rsidRPr="00DB78C5">
              <w:rPr>
                <w:rFonts w:ascii="Arial" w:hAnsi="Arial" w:cs="Arial"/>
                <w:color w:val="auto"/>
                <w:lang w:val="en-GB"/>
              </w:rPr>
              <w:t>he principle to develo</w:t>
            </w:r>
            <w:r>
              <w:rPr>
                <w:rFonts w:ascii="Arial" w:hAnsi="Arial" w:cs="Arial"/>
                <w:color w:val="auto"/>
                <w:lang w:val="en-GB"/>
              </w:rPr>
              <w:t>p a circular economy in the con</w:t>
            </w:r>
            <w:r w:rsidRPr="00DB78C5">
              <w:rPr>
                <w:rFonts w:ascii="Arial" w:hAnsi="Arial" w:cs="Arial"/>
                <w:color w:val="auto"/>
                <w:lang w:val="en-GB"/>
              </w:rPr>
              <w:t>text of the development of value chain</w:t>
            </w:r>
            <w:r>
              <w:rPr>
                <w:rFonts w:ascii="Arial" w:hAnsi="Arial" w:cs="Arial"/>
                <w:color w:val="auto"/>
                <w:lang w:val="en-GB"/>
              </w:rPr>
              <w:t>s</w:t>
            </w:r>
            <w:r w:rsidRPr="00DB78C5">
              <w:rPr>
                <w:rFonts w:ascii="Arial" w:hAnsi="Arial" w:cs="Arial"/>
                <w:color w:val="auto"/>
                <w:lang w:val="en-GB"/>
              </w:rPr>
              <w:t xml:space="preserve"> is taken i</w:t>
            </w:r>
            <w:r w:rsidRPr="00DB78C5">
              <w:rPr>
                <w:rFonts w:ascii="Arial" w:hAnsi="Arial" w:cs="Arial"/>
                <w:color w:val="auto"/>
                <w:lang w:val="en-GB"/>
              </w:rPr>
              <w:t>n</w:t>
            </w:r>
            <w:r w:rsidRPr="00DB78C5">
              <w:rPr>
                <w:rFonts w:ascii="Arial" w:hAnsi="Arial" w:cs="Arial"/>
                <w:color w:val="auto"/>
                <w:lang w:val="en-GB"/>
              </w:rPr>
              <w:t>to consideration</w:t>
            </w:r>
            <w:r w:rsidR="000A658A">
              <w:rPr>
                <w:rFonts w:ascii="Arial" w:hAnsi="Arial" w:cs="Arial"/>
                <w:color w:val="auto"/>
                <w:lang w:val="en-GB"/>
              </w:rPr>
              <w:t xml:space="preserve"> in the EU Delegation's planning.</w:t>
            </w:r>
          </w:p>
          <w:p w14:paraId="118B18F9" w14:textId="6DC1BF08" w:rsidR="006F6E46" w:rsidRPr="00BE12AD" w:rsidRDefault="00DB78C5" w:rsidP="00E57788">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Pr>
                <w:rFonts w:ascii="Arial" w:hAnsi="Arial" w:cs="Arial"/>
                <w:b/>
                <w:color w:val="auto"/>
                <w:lang w:val="en-GB"/>
              </w:rPr>
              <w:t xml:space="preserve">In </w:t>
            </w:r>
            <w:r w:rsidR="006F6E46" w:rsidRPr="00BE12AD">
              <w:rPr>
                <w:rFonts w:ascii="Arial" w:hAnsi="Arial" w:cs="Arial"/>
                <w:b/>
                <w:color w:val="auto"/>
                <w:lang w:val="en-GB"/>
              </w:rPr>
              <w:t>Swaziland:</w:t>
            </w:r>
            <w:r w:rsidR="006F6E46" w:rsidRPr="00BE12AD">
              <w:rPr>
                <w:rFonts w:ascii="Arial" w:hAnsi="Arial" w:cs="Arial"/>
                <w:color w:val="auto"/>
                <w:lang w:val="en-GB"/>
              </w:rPr>
              <w:t xml:space="preserve"> After the 2015/16 severe drought, stakehol</w:t>
            </w:r>
            <w:r w:rsidR="006F6E46" w:rsidRPr="00BE12AD">
              <w:rPr>
                <w:rFonts w:ascii="Arial" w:hAnsi="Arial" w:cs="Arial"/>
                <w:color w:val="auto"/>
                <w:lang w:val="en-GB"/>
              </w:rPr>
              <w:t>d</w:t>
            </w:r>
            <w:r w:rsidR="006F6E46" w:rsidRPr="00BE12AD">
              <w:rPr>
                <w:rFonts w:ascii="Arial" w:hAnsi="Arial" w:cs="Arial"/>
                <w:color w:val="auto"/>
                <w:lang w:val="en-GB"/>
              </w:rPr>
              <w:t>ers working to develop the agriculture value chains in Swaz</w:t>
            </w:r>
            <w:r w:rsidR="006F6E46" w:rsidRPr="00BE12AD">
              <w:rPr>
                <w:rFonts w:ascii="Arial" w:hAnsi="Arial" w:cs="Arial"/>
                <w:color w:val="auto"/>
                <w:lang w:val="en-GB"/>
              </w:rPr>
              <w:t>i</w:t>
            </w:r>
            <w:r w:rsidR="006F6E46" w:rsidRPr="00BE12AD">
              <w:rPr>
                <w:rFonts w:ascii="Arial" w:hAnsi="Arial" w:cs="Arial"/>
                <w:color w:val="auto"/>
                <w:lang w:val="en-GB"/>
              </w:rPr>
              <w:t>land – especially the Swaziland Cane Growers Association (</w:t>
            </w:r>
            <w:hyperlink r:id="rId19" w:history="1">
              <w:r w:rsidR="006F6E46" w:rsidRPr="00BE12AD">
                <w:rPr>
                  <w:rStyle w:val="Hyperlink"/>
                  <w:rFonts w:ascii="Arial" w:hAnsi="Arial" w:cs="Arial"/>
                  <w:color w:val="auto"/>
                  <w:lang w:val="en-GB"/>
                </w:rPr>
                <w:t>http://www.scga.co.sz/about.html</w:t>
              </w:r>
            </w:hyperlink>
            <w:r w:rsidR="006F6E46" w:rsidRPr="00BE12AD">
              <w:rPr>
                <w:rFonts w:ascii="Arial" w:hAnsi="Arial" w:cs="Arial"/>
                <w:color w:val="auto"/>
                <w:lang w:val="en-GB"/>
              </w:rPr>
              <w:t>) – expressed the need to develop their capacity to adapt to climate change. The EU is sup-porting the development of an agriculture water use a</w:t>
            </w:r>
            <w:r w:rsidR="006F6E46" w:rsidRPr="00BE12AD">
              <w:rPr>
                <w:rFonts w:ascii="Arial" w:hAnsi="Arial" w:cs="Arial"/>
                <w:color w:val="auto"/>
                <w:lang w:val="en-GB"/>
              </w:rPr>
              <w:t>s</w:t>
            </w:r>
            <w:r w:rsidR="006F6E46" w:rsidRPr="00BE12AD">
              <w:rPr>
                <w:rFonts w:ascii="Arial" w:hAnsi="Arial" w:cs="Arial"/>
                <w:color w:val="auto"/>
                <w:lang w:val="en-GB"/>
              </w:rPr>
              <w:lastRenderedPageBreak/>
              <w:t xml:space="preserve">sessment model to facilitate planning for climate change and adapting irrigation approaches. </w:t>
            </w:r>
          </w:p>
        </w:tc>
      </w:tr>
      <w:tr w:rsidR="00BE12AD" w:rsidRPr="00BE12AD" w14:paraId="31305C50" w14:textId="77777777" w:rsidTr="00876EC5">
        <w:trPr>
          <w:trHeight w:val="274"/>
        </w:trPr>
        <w:tc>
          <w:tcPr>
            <w:tcW w:w="1101" w:type="dxa"/>
            <w:vMerge/>
          </w:tcPr>
          <w:p w14:paraId="4C506FDB" w14:textId="77777777"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44E0019F" w14:textId="275236D7"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1.6</w:t>
            </w:r>
          </w:p>
        </w:tc>
        <w:tc>
          <w:tcPr>
            <w:tcW w:w="4111" w:type="dxa"/>
          </w:tcPr>
          <w:p w14:paraId="60AAFB2A" w14:textId="344222CE" w:rsidR="00C26616" w:rsidRPr="00BE12AD" w:rsidRDefault="00C26616" w:rsidP="000E03D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b/>
                <w:color w:val="auto"/>
                <w:u w:val="single"/>
                <w:lang w:val="en-GB"/>
              </w:rPr>
              <w:t>Information on EPA-related initi</w:t>
            </w:r>
            <w:r w:rsidRPr="00BE12AD">
              <w:rPr>
                <w:rFonts w:ascii="Arial" w:hAnsi="Arial" w:cs="Arial"/>
                <w:b/>
                <w:color w:val="auto"/>
                <w:u w:val="single"/>
                <w:lang w:val="en-GB"/>
              </w:rPr>
              <w:t>a</w:t>
            </w:r>
            <w:r w:rsidRPr="00BE12AD">
              <w:rPr>
                <w:rFonts w:ascii="Arial" w:hAnsi="Arial" w:cs="Arial"/>
                <w:b/>
                <w:color w:val="auto"/>
                <w:u w:val="single"/>
                <w:lang w:val="en-GB"/>
              </w:rPr>
              <w:t>tives</w:t>
            </w:r>
            <w:r w:rsidRPr="00BE12AD">
              <w:rPr>
                <w:rFonts w:ascii="Arial" w:hAnsi="Arial" w:cs="Arial"/>
                <w:color w:val="auto"/>
                <w:lang w:val="en-GB"/>
              </w:rPr>
              <w:t xml:space="preserve"> should be disseminated to people on the ground by working through cooperatives.</w:t>
            </w:r>
          </w:p>
        </w:tc>
        <w:tc>
          <w:tcPr>
            <w:tcW w:w="7371" w:type="dxa"/>
          </w:tcPr>
          <w:p w14:paraId="1A726243" w14:textId="059D9808" w:rsidR="00C26616" w:rsidRPr="00BE12AD" w:rsidRDefault="00C26616" w:rsidP="006D39F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sidRPr="00BE12AD">
              <w:rPr>
                <w:rFonts w:ascii="Arial" w:hAnsi="Arial" w:cs="Arial"/>
                <w:color w:val="auto"/>
                <w:lang w:val="en-GB"/>
              </w:rPr>
              <w:t xml:space="preserve">See </w:t>
            </w:r>
            <w:r w:rsidR="00FD5338">
              <w:rPr>
                <w:rFonts w:ascii="Arial" w:hAnsi="Arial" w:cs="Arial"/>
                <w:color w:val="auto"/>
                <w:lang w:val="en-GB"/>
              </w:rPr>
              <w:t>DG TRADE feedback</w:t>
            </w:r>
            <w:r w:rsidR="00CC4261" w:rsidRPr="00BE12AD">
              <w:rPr>
                <w:rFonts w:ascii="Arial" w:hAnsi="Arial" w:cs="Arial"/>
                <w:color w:val="auto"/>
                <w:lang w:val="en-GB"/>
              </w:rPr>
              <w:t xml:space="preserve"> on key recommendation 1</w:t>
            </w:r>
            <w:r w:rsidR="006D39F1" w:rsidRPr="00BE12AD">
              <w:rPr>
                <w:rFonts w:ascii="Arial" w:hAnsi="Arial" w:cs="Arial"/>
                <w:color w:val="auto"/>
                <w:lang w:val="en-GB"/>
              </w:rPr>
              <w:t xml:space="preserve"> above.</w:t>
            </w:r>
          </w:p>
        </w:tc>
      </w:tr>
      <w:tr w:rsidR="00BE12AD" w:rsidRPr="00BE12AD" w14:paraId="5A5EE816" w14:textId="77777777" w:rsidTr="00876EC5">
        <w:trPr>
          <w:trHeight w:val="274"/>
        </w:trPr>
        <w:tc>
          <w:tcPr>
            <w:tcW w:w="1101" w:type="dxa"/>
            <w:vMerge/>
          </w:tcPr>
          <w:p w14:paraId="554EBD82" w14:textId="77777777"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48C8F779" w14:textId="05FA891C"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1.7</w:t>
            </w:r>
          </w:p>
        </w:tc>
        <w:tc>
          <w:tcPr>
            <w:tcW w:w="4111" w:type="dxa"/>
          </w:tcPr>
          <w:p w14:paraId="60CAAF3A" w14:textId="2AC46B46" w:rsidR="00C26616" w:rsidRPr="00BE12AD" w:rsidRDefault="00C26616" w:rsidP="000E03D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Small amounts of grant funding should be used for </w:t>
            </w:r>
            <w:r w:rsidRPr="00BE12AD">
              <w:rPr>
                <w:rFonts w:ascii="Arial" w:hAnsi="Arial" w:cs="Arial"/>
                <w:b/>
                <w:color w:val="auto"/>
                <w:u w:val="single"/>
                <w:lang w:val="en-GB"/>
              </w:rPr>
              <w:t>capacity buil</w:t>
            </w:r>
            <w:r w:rsidRPr="00BE12AD">
              <w:rPr>
                <w:rFonts w:ascii="Arial" w:hAnsi="Arial" w:cs="Arial"/>
                <w:b/>
                <w:color w:val="auto"/>
                <w:u w:val="single"/>
                <w:lang w:val="en-GB"/>
              </w:rPr>
              <w:t>d</w:t>
            </w:r>
            <w:r w:rsidRPr="00BE12AD">
              <w:rPr>
                <w:rFonts w:ascii="Arial" w:hAnsi="Arial" w:cs="Arial"/>
                <w:b/>
                <w:color w:val="auto"/>
                <w:u w:val="single"/>
                <w:lang w:val="en-GB"/>
              </w:rPr>
              <w:t>ing in environmental develo</w:t>
            </w:r>
            <w:r w:rsidRPr="00BE12AD">
              <w:rPr>
                <w:rFonts w:ascii="Arial" w:hAnsi="Arial" w:cs="Arial"/>
                <w:b/>
                <w:color w:val="auto"/>
                <w:u w:val="single"/>
                <w:lang w:val="en-GB"/>
              </w:rPr>
              <w:t>p</w:t>
            </w:r>
            <w:r w:rsidRPr="00BE12AD">
              <w:rPr>
                <w:rFonts w:ascii="Arial" w:hAnsi="Arial" w:cs="Arial"/>
                <w:b/>
                <w:color w:val="auto"/>
                <w:u w:val="single"/>
                <w:lang w:val="en-GB"/>
              </w:rPr>
              <w:t>ment.</w:t>
            </w:r>
          </w:p>
        </w:tc>
        <w:tc>
          <w:tcPr>
            <w:tcW w:w="7371" w:type="dxa"/>
          </w:tcPr>
          <w:p w14:paraId="5AAC06AE" w14:textId="57ABEC96" w:rsidR="00980D2E" w:rsidRPr="00BE12AD" w:rsidRDefault="00203763" w:rsidP="005F31C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Pr>
                <w:rFonts w:ascii="Arial" w:hAnsi="Arial" w:cs="Arial"/>
                <w:color w:val="auto"/>
                <w:lang w:val="en-GB"/>
              </w:rPr>
              <w:t>DG TRADE</w:t>
            </w:r>
            <w:r w:rsidR="00980D2E" w:rsidRPr="00BE12AD">
              <w:rPr>
                <w:rFonts w:ascii="Arial" w:hAnsi="Arial" w:cs="Arial"/>
                <w:color w:val="auto"/>
                <w:lang w:val="en-GB"/>
              </w:rPr>
              <w:t xml:space="preserve"> acknowledge</w:t>
            </w:r>
            <w:r>
              <w:rPr>
                <w:rFonts w:ascii="Arial" w:hAnsi="Arial" w:cs="Arial"/>
                <w:color w:val="auto"/>
                <w:lang w:val="en-GB"/>
              </w:rPr>
              <w:t>s</w:t>
            </w:r>
            <w:r w:rsidR="00980D2E" w:rsidRPr="00BE12AD">
              <w:rPr>
                <w:rFonts w:ascii="Arial" w:hAnsi="Arial" w:cs="Arial"/>
                <w:color w:val="auto"/>
                <w:lang w:val="en-GB"/>
              </w:rPr>
              <w:t xml:space="preserve"> the importance of this issue and invite</w:t>
            </w:r>
            <w:r>
              <w:rPr>
                <w:rFonts w:ascii="Arial" w:hAnsi="Arial" w:cs="Arial"/>
                <w:color w:val="auto"/>
                <w:lang w:val="en-GB"/>
              </w:rPr>
              <w:t>s</w:t>
            </w:r>
            <w:r w:rsidR="00980D2E" w:rsidRPr="00BE12AD">
              <w:rPr>
                <w:rFonts w:ascii="Arial" w:hAnsi="Arial" w:cs="Arial"/>
                <w:color w:val="auto"/>
                <w:lang w:val="en-GB"/>
              </w:rPr>
              <w:t xml:space="preserve"> CSOs to </w:t>
            </w:r>
            <w:r w:rsidR="0033067C" w:rsidRPr="00BE12AD">
              <w:rPr>
                <w:rFonts w:ascii="Arial" w:hAnsi="Arial" w:cs="Arial"/>
                <w:color w:val="auto"/>
                <w:lang w:val="en-GB"/>
              </w:rPr>
              <w:t xml:space="preserve">please </w:t>
            </w:r>
            <w:r w:rsidR="00980D2E" w:rsidRPr="00BE12AD">
              <w:rPr>
                <w:rFonts w:ascii="Arial" w:hAnsi="Arial" w:cs="Arial"/>
                <w:color w:val="auto"/>
                <w:lang w:val="en-GB"/>
              </w:rPr>
              <w:t>specify what measures exactly are needed.</w:t>
            </w:r>
          </w:p>
          <w:p w14:paraId="4AE41C73" w14:textId="77777777" w:rsidR="006D39F1" w:rsidRPr="00BE12AD" w:rsidRDefault="006D39F1" w:rsidP="005F31C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p>
          <w:p w14:paraId="7DB1FF6F" w14:textId="666611C6" w:rsidR="00C26616" w:rsidRPr="00BE12AD" w:rsidRDefault="00203763" w:rsidP="005F31C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Pr>
                <w:rFonts w:ascii="Arial" w:hAnsi="Arial" w:cs="Arial"/>
                <w:color w:val="auto"/>
                <w:lang w:val="en-GB"/>
              </w:rPr>
              <w:t>DG TRADE</w:t>
            </w:r>
            <w:r w:rsidR="00C26616" w:rsidRPr="00BE12AD">
              <w:rPr>
                <w:rFonts w:ascii="Arial" w:hAnsi="Arial" w:cs="Arial"/>
                <w:color w:val="auto"/>
                <w:lang w:val="en-GB"/>
              </w:rPr>
              <w:t xml:space="preserve"> </w:t>
            </w:r>
            <w:r w:rsidR="00980D2E" w:rsidRPr="00BE12AD">
              <w:rPr>
                <w:rFonts w:ascii="Arial" w:hAnsi="Arial" w:cs="Arial"/>
                <w:color w:val="auto"/>
                <w:lang w:val="en-GB"/>
              </w:rPr>
              <w:t>stress</w:t>
            </w:r>
            <w:r>
              <w:rPr>
                <w:rFonts w:ascii="Arial" w:hAnsi="Arial" w:cs="Arial"/>
                <w:color w:val="auto"/>
                <w:lang w:val="en-GB"/>
              </w:rPr>
              <w:t>es</w:t>
            </w:r>
            <w:r w:rsidR="00C26616" w:rsidRPr="00BE12AD">
              <w:rPr>
                <w:rFonts w:ascii="Arial" w:hAnsi="Arial" w:cs="Arial"/>
                <w:color w:val="auto"/>
                <w:lang w:val="en-GB"/>
              </w:rPr>
              <w:t xml:space="preserve"> that each </w:t>
            </w:r>
            <w:r>
              <w:rPr>
                <w:rFonts w:ascii="Arial" w:hAnsi="Arial" w:cs="Arial"/>
                <w:color w:val="auto"/>
                <w:lang w:val="en-GB"/>
              </w:rPr>
              <w:t xml:space="preserve">SADC EPA </w:t>
            </w:r>
            <w:r w:rsidR="00C26616" w:rsidRPr="00BE12AD">
              <w:rPr>
                <w:rFonts w:ascii="Arial" w:hAnsi="Arial" w:cs="Arial"/>
                <w:color w:val="auto"/>
                <w:lang w:val="en-GB"/>
              </w:rPr>
              <w:t>Party is responsible to d</w:t>
            </w:r>
            <w:r w:rsidR="00C26616" w:rsidRPr="00BE12AD">
              <w:rPr>
                <w:rFonts w:ascii="Arial" w:hAnsi="Arial" w:cs="Arial"/>
                <w:color w:val="auto"/>
                <w:lang w:val="en-GB"/>
              </w:rPr>
              <w:t>e</w:t>
            </w:r>
            <w:r w:rsidR="00C26616" w:rsidRPr="00BE12AD">
              <w:rPr>
                <w:rFonts w:ascii="Arial" w:hAnsi="Arial" w:cs="Arial"/>
                <w:color w:val="auto"/>
                <w:lang w:val="en-GB"/>
              </w:rPr>
              <w:t xml:space="preserve">cide </w:t>
            </w:r>
            <w:r w:rsidR="002E0F63" w:rsidRPr="00BE12AD">
              <w:rPr>
                <w:rFonts w:ascii="Arial" w:hAnsi="Arial" w:cs="Arial"/>
                <w:color w:val="auto"/>
                <w:lang w:val="en-GB"/>
              </w:rPr>
              <w:t xml:space="preserve">how </w:t>
            </w:r>
            <w:r w:rsidR="00C26616" w:rsidRPr="00BE12AD">
              <w:rPr>
                <w:rFonts w:ascii="Arial" w:hAnsi="Arial" w:cs="Arial"/>
                <w:color w:val="auto"/>
                <w:lang w:val="en-GB"/>
              </w:rPr>
              <w:t xml:space="preserve">to include </w:t>
            </w:r>
            <w:r w:rsidR="00E84D2B" w:rsidRPr="00BE12AD">
              <w:rPr>
                <w:rFonts w:ascii="Arial" w:hAnsi="Arial" w:cs="Arial"/>
                <w:color w:val="auto"/>
                <w:lang w:val="en-GB"/>
              </w:rPr>
              <w:t xml:space="preserve">own </w:t>
            </w:r>
            <w:r w:rsidR="00C26616" w:rsidRPr="00BE12AD">
              <w:rPr>
                <w:rFonts w:ascii="Arial" w:hAnsi="Arial" w:cs="Arial"/>
                <w:color w:val="auto"/>
                <w:lang w:val="en-GB"/>
              </w:rPr>
              <w:t xml:space="preserve">environmental development measures in its </w:t>
            </w:r>
            <w:r w:rsidR="00E84D2B" w:rsidRPr="00BE12AD">
              <w:rPr>
                <w:rFonts w:ascii="Arial" w:hAnsi="Arial" w:cs="Arial"/>
                <w:color w:val="auto"/>
                <w:lang w:val="en-GB"/>
              </w:rPr>
              <w:t xml:space="preserve">own </w:t>
            </w:r>
            <w:r w:rsidR="00C26616" w:rsidRPr="00BE12AD">
              <w:rPr>
                <w:rFonts w:ascii="Arial" w:hAnsi="Arial" w:cs="Arial"/>
                <w:color w:val="auto"/>
                <w:lang w:val="en-GB"/>
              </w:rPr>
              <w:t>National EPA I</w:t>
            </w:r>
            <w:r w:rsidR="00C26616" w:rsidRPr="00BE12AD">
              <w:rPr>
                <w:rFonts w:ascii="Arial" w:hAnsi="Arial" w:cs="Arial"/>
                <w:color w:val="auto"/>
                <w:lang w:val="en-GB"/>
              </w:rPr>
              <w:t>m</w:t>
            </w:r>
            <w:r w:rsidR="00C26616" w:rsidRPr="00BE12AD">
              <w:rPr>
                <w:rFonts w:ascii="Arial" w:hAnsi="Arial" w:cs="Arial"/>
                <w:color w:val="auto"/>
                <w:lang w:val="en-GB"/>
              </w:rPr>
              <w:t>plementation Plan and to execute them.</w:t>
            </w:r>
          </w:p>
          <w:p w14:paraId="690E3C0E" w14:textId="77777777" w:rsidR="000A658A" w:rsidRPr="00BE12AD" w:rsidRDefault="000A658A" w:rsidP="005F31C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p>
          <w:p w14:paraId="7A06F3A4" w14:textId="16768939" w:rsidR="00845F56" w:rsidRPr="00BE12AD" w:rsidRDefault="00203763" w:rsidP="00845F5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Pr>
                <w:rFonts w:ascii="Arial" w:hAnsi="Arial" w:cs="Arial"/>
                <w:color w:val="auto"/>
                <w:lang w:val="en-GB"/>
              </w:rPr>
              <w:t>T</w:t>
            </w:r>
            <w:r w:rsidR="00880319" w:rsidRPr="00BE12AD">
              <w:rPr>
                <w:rFonts w:ascii="Arial" w:hAnsi="Arial" w:cs="Arial"/>
                <w:color w:val="auto"/>
                <w:lang w:val="en-GB"/>
              </w:rPr>
              <w:t>he</w:t>
            </w:r>
            <w:r w:rsidR="00845F56" w:rsidRPr="00BE12AD">
              <w:rPr>
                <w:rFonts w:ascii="Arial" w:hAnsi="Arial" w:cs="Arial"/>
                <w:color w:val="auto"/>
                <w:lang w:val="en-GB"/>
              </w:rPr>
              <w:t xml:space="preserve"> EU is s</w:t>
            </w:r>
            <w:r w:rsidR="002D00D0" w:rsidRPr="00BE12AD">
              <w:rPr>
                <w:rFonts w:ascii="Arial" w:hAnsi="Arial" w:cs="Arial"/>
                <w:color w:val="auto"/>
                <w:lang w:val="en-GB"/>
              </w:rPr>
              <w:t>upporting the following project</w:t>
            </w:r>
            <w:r w:rsidR="00845F56" w:rsidRPr="00BE12AD">
              <w:rPr>
                <w:rFonts w:ascii="Arial" w:hAnsi="Arial" w:cs="Arial"/>
                <w:color w:val="auto"/>
                <w:lang w:val="en-GB"/>
              </w:rPr>
              <w:t xml:space="preserve"> in this r</w:t>
            </w:r>
            <w:r w:rsidR="00845F56" w:rsidRPr="00BE12AD">
              <w:rPr>
                <w:rFonts w:ascii="Arial" w:hAnsi="Arial" w:cs="Arial"/>
                <w:color w:val="auto"/>
                <w:lang w:val="en-GB"/>
              </w:rPr>
              <w:t>e</w:t>
            </w:r>
            <w:r w:rsidR="00845F56" w:rsidRPr="00BE12AD">
              <w:rPr>
                <w:rFonts w:ascii="Arial" w:hAnsi="Arial" w:cs="Arial"/>
                <w:color w:val="auto"/>
                <w:lang w:val="en-GB"/>
              </w:rPr>
              <w:t>gard:</w:t>
            </w:r>
          </w:p>
          <w:p w14:paraId="2C2440DE" w14:textId="77777777" w:rsidR="006D39F1" w:rsidRPr="00BE12AD" w:rsidRDefault="006D39F1" w:rsidP="005F31C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p>
          <w:p w14:paraId="5AB12ED8" w14:textId="42A1D458" w:rsidR="00845F56" w:rsidRPr="00BE12AD" w:rsidRDefault="000A658A" w:rsidP="00BE12A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Pr>
                <w:rFonts w:ascii="Arial" w:hAnsi="Arial" w:cs="Arial"/>
                <w:b/>
                <w:color w:val="auto"/>
                <w:lang w:val="en-GB"/>
              </w:rPr>
              <w:t xml:space="preserve">In </w:t>
            </w:r>
            <w:r w:rsidR="00BD4744" w:rsidRPr="00BE12AD">
              <w:rPr>
                <w:rFonts w:ascii="Arial" w:hAnsi="Arial" w:cs="Arial"/>
                <w:b/>
                <w:color w:val="auto"/>
                <w:lang w:val="en-GB"/>
              </w:rPr>
              <w:t xml:space="preserve">Namibia: </w:t>
            </w:r>
            <w:r w:rsidR="00BD4744" w:rsidRPr="00BE12AD">
              <w:rPr>
                <w:rFonts w:ascii="Arial" w:hAnsi="Arial" w:cs="Arial"/>
                <w:color w:val="auto"/>
                <w:lang w:val="en-GB"/>
              </w:rPr>
              <w:t>The EU Delegation is supporting CSOs to i</w:t>
            </w:r>
            <w:r w:rsidR="00BD4744" w:rsidRPr="00BE12AD">
              <w:rPr>
                <w:rFonts w:ascii="Arial" w:hAnsi="Arial" w:cs="Arial"/>
                <w:color w:val="auto"/>
                <w:lang w:val="en-GB"/>
              </w:rPr>
              <w:t>m</w:t>
            </w:r>
            <w:r w:rsidR="00BD4744" w:rsidRPr="00BE12AD">
              <w:rPr>
                <w:rFonts w:ascii="Arial" w:hAnsi="Arial" w:cs="Arial"/>
                <w:color w:val="auto"/>
                <w:lang w:val="en-GB"/>
              </w:rPr>
              <w:t>prove sectoral coordination, governance and public service delivery. The EU Delegation provides support to farmers and value chain operators in the agricultural sector to strengthen their capacities.</w:t>
            </w:r>
          </w:p>
        </w:tc>
      </w:tr>
      <w:tr w:rsidR="00BE12AD" w:rsidRPr="00BE12AD" w14:paraId="5A18A8BA" w14:textId="77777777" w:rsidTr="00876EC5">
        <w:trPr>
          <w:trHeight w:val="274"/>
        </w:trPr>
        <w:tc>
          <w:tcPr>
            <w:tcW w:w="1101" w:type="dxa"/>
            <w:vMerge/>
          </w:tcPr>
          <w:p w14:paraId="14A097B8" w14:textId="77777777"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6FE917F3" w14:textId="357F1F36" w:rsidR="00C26616" w:rsidRPr="00BE12AD" w:rsidRDefault="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1.8</w:t>
            </w:r>
          </w:p>
        </w:tc>
        <w:tc>
          <w:tcPr>
            <w:tcW w:w="4111" w:type="dxa"/>
          </w:tcPr>
          <w:p w14:paraId="5C48C8A0" w14:textId="79DD9806" w:rsidR="00C26616" w:rsidRPr="00BE12AD" w:rsidRDefault="00C26616" w:rsidP="00C2661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There is a need for </w:t>
            </w:r>
            <w:r w:rsidRPr="00BE12AD">
              <w:rPr>
                <w:rFonts w:ascii="Arial" w:hAnsi="Arial" w:cs="Arial"/>
                <w:b/>
                <w:color w:val="auto"/>
                <w:u w:val="single"/>
                <w:lang w:val="en-GB"/>
              </w:rPr>
              <w:t>national level advisory groups and a regional voice</w:t>
            </w:r>
            <w:r w:rsidRPr="00BE12AD">
              <w:rPr>
                <w:rFonts w:ascii="Arial" w:hAnsi="Arial" w:cs="Arial"/>
                <w:color w:val="auto"/>
                <w:lang w:val="en-GB"/>
              </w:rPr>
              <w:t>.</w:t>
            </w:r>
          </w:p>
        </w:tc>
        <w:tc>
          <w:tcPr>
            <w:tcW w:w="7371" w:type="dxa"/>
          </w:tcPr>
          <w:p w14:paraId="5C437C64" w14:textId="67B65161" w:rsidR="00C26616" w:rsidRPr="00BE12AD" w:rsidRDefault="00203763" w:rsidP="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Pr>
                <w:rFonts w:ascii="Arial" w:hAnsi="Arial" w:cs="Arial"/>
                <w:color w:val="auto"/>
                <w:lang w:val="en-GB"/>
              </w:rPr>
              <w:t>DG TRADE</w:t>
            </w:r>
            <w:r w:rsidR="00C26616" w:rsidRPr="00BE12AD">
              <w:rPr>
                <w:rFonts w:ascii="Arial" w:hAnsi="Arial" w:cs="Arial"/>
                <w:color w:val="auto"/>
                <w:lang w:val="en-GB"/>
              </w:rPr>
              <w:t xml:space="preserve"> welcome</w:t>
            </w:r>
            <w:r>
              <w:rPr>
                <w:rFonts w:ascii="Arial" w:hAnsi="Arial" w:cs="Arial"/>
                <w:color w:val="auto"/>
                <w:lang w:val="en-GB"/>
              </w:rPr>
              <w:t>s</w:t>
            </w:r>
            <w:r w:rsidR="00C26616" w:rsidRPr="00BE12AD">
              <w:rPr>
                <w:rFonts w:ascii="Arial" w:hAnsi="Arial" w:cs="Arial"/>
                <w:color w:val="auto"/>
                <w:lang w:val="en-GB"/>
              </w:rPr>
              <w:t xml:space="preserve"> this initiative by CSOs in SADC EPA cou</w:t>
            </w:r>
            <w:r w:rsidR="00C26616" w:rsidRPr="00BE12AD">
              <w:rPr>
                <w:rFonts w:ascii="Arial" w:hAnsi="Arial" w:cs="Arial"/>
                <w:color w:val="auto"/>
                <w:lang w:val="en-GB"/>
              </w:rPr>
              <w:t>n</w:t>
            </w:r>
            <w:r w:rsidR="00C26616" w:rsidRPr="00BE12AD">
              <w:rPr>
                <w:rFonts w:ascii="Arial" w:hAnsi="Arial" w:cs="Arial"/>
                <w:color w:val="auto"/>
                <w:lang w:val="en-GB"/>
              </w:rPr>
              <w:t>tries to e</w:t>
            </w:r>
            <w:r w:rsidR="00C26616" w:rsidRPr="00BE12AD">
              <w:rPr>
                <w:rFonts w:ascii="Arial" w:hAnsi="Arial" w:cs="Arial"/>
                <w:color w:val="auto"/>
                <w:lang w:val="en-GB"/>
              </w:rPr>
              <w:t>s</w:t>
            </w:r>
            <w:r w:rsidR="00C26616" w:rsidRPr="00BE12AD">
              <w:rPr>
                <w:rFonts w:ascii="Arial" w:hAnsi="Arial" w:cs="Arial"/>
                <w:color w:val="auto"/>
                <w:lang w:val="en-GB"/>
              </w:rPr>
              <w:t>tablish such platforms for themselves.</w:t>
            </w:r>
          </w:p>
          <w:p w14:paraId="05D95D5E" w14:textId="77777777" w:rsidR="006D39F1" w:rsidRPr="00BE12AD" w:rsidRDefault="006D39F1" w:rsidP="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p>
          <w:p w14:paraId="6F458BFF" w14:textId="2B14F232" w:rsidR="00EA2F39" w:rsidRPr="00BE12AD" w:rsidRDefault="00EA2F39" w:rsidP="00C2661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auto"/>
                <w:lang w:val="en-GB"/>
              </w:rPr>
            </w:pPr>
            <w:r w:rsidRPr="00BE12AD">
              <w:rPr>
                <w:rFonts w:ascii="Arial" w:hAnsi="Arial" w:cs="Arial"/>
                <w:color w:val="auto"/>
                <w:lang w:val="en-GB"/>
              </w:rPr>
              <w:t xml:space="preserve">See also </w:t>
            </w:r>
            <w:r w:rsidR="00FD5338">
              <w:rPr>
                <w:rFonts w:ascii="Arial" w:hAnsi="Arial" w:cs="Arial"/>
                <w:color w:val="auto"/>
                <w:lang w:val="en-GB"/>
              </w:rPr>
              <w:t>DG TRADE feedback</w:t>
            </w:r>
            <w:r w:rsidR="00980D2E" w:rsidRPr="00BE12AD">
              <w:rPr>
                <w:rFonts w:ascii="Arial" w:hAnsi="Arial" w:cs="Arial"/>
                <w:color w:val="auto"/>
                <w:lang w:val="en-GB"/>
              </w:rPr>
              <w:t xml:space="preserve"> on </w:t>
            </w:r>
            <w:r w:rsidRPr="00BE12AD">
              <w:rPr>
                <w:rFonts w:ascii="Arial" w:hAnsi="Arial" w:cs="Arial"/>
                <w:color w:val="auto"/>
                <w:lang w:val="en-GB"/>
              </w:rPr>
              <w:t>key recommendation 2</w:t>
            </w:r>
            <w:r w:rsidR="00D67D81" w:rsidRPr="00BE12AD">
              <w:rPr>
                <w:rFonts w:ascii="Arial" w:hAnsi="Arial" w:cs="Arial"/>
                <w:color w:val="auto"/>
                <w:lang w:val="en-GB"/>
              </w:rPr>
              <w:t xml:space="preserve"> above</w:t>
            </w:r>
            <w:r w:rsidRPr="00BE12AD">
              <w:rPr>
                <w:rFonts w:ascii="Arial" w:hAnsi="Arial" w:cs="Arial"/>
                <w:color w:val="auto"/>
                <w:lang w:val="en-GB"/>
              </w:rPr>
              <w:t>.</w:t>
            </w:r>
          </w:p>
        </w:tc>
      </w:tr>
      <w:tr w:rsidR="00BE12AD" w:rsidRPr="00BE12AD" w14:paraId="220B2766" w14:textId="77777777" w:rsidTr="00876EC5">
        <w:trPr>
          <w:trHeight w:val="274"/>
        </w:trPr>
        <w:tc>
          <w:tcPr>
            <w:tcW w:w="1101" w:type="dxa"/>
            <w:vMerge w:val="restart"/>
          </w:tcPr>
          <w:p w14:paraId="5DA05DC0" w14:textId="20F34AD3"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2</w:t>
            </w:r>
          </w:p>
        </w:tc>
        <w:tc>
          <w:tcPr>
            <w:tcW w:w="1559" w:type="dxa"/>
          </w:tcPr>
          <w:p w14:paraId="6C3965F7" w14:textId="3CECA156"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2.1</w:t>
            </w:r>
          </w:p>
        </w:tc>
        <w:tc>
          <w:tcPr>
            <w:tcW w:w="4111" w:type="dxa"/>
          </w:tcPr>
          <w:p w14:paraId="71099F0D" w14:textId="72BEB7CF" w:rsidR="003C6405" w:rsidRPr="00BE12AD" w:rsidRDefault="003C6405" w:rsidP="008C11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There needs to be </w:t>
            </w:r>
            <w:r w:rsidRPr="00BE12AD">
              <w:rPr>
                <w:rFonts w:ascii="Arial" w:hAnsi="Arial" w:cs="Arial"/>
                <w:b/>
                <w:color w:val="auto"/>
                <w:u w:val="single"/>
                <w:lang w:val="en-GB"/>
              </w:rPr>
              <w:t>more awar</w:t>
            </w:r>
            <w:r w:rsidRPr="00BE12AD">
              <w:rPr>
                <w:rFonts w:ascii="Arial" w:hAnsi="Arial" w:cs="Arial"/>
                <w:b/>
                <w:color w:val="auto"/>
                <w:u w:val="single"/>
                <w:lang w:val="en-GB"/>
              </w:rPr>
              <w:t>e</w:t>
            </w:r>
            <w:r w:rsidRPr="00BE12AD">
              <w:rPr>
                <w:rFonts w:ascii="Arial" w:hAnsi="Arial" w:cs="Arial"/>
                <w:b/>
                <w:color w:val="auto"/>
                <w:u w:val="single"/>
                <w:lang w:val="en-GB"/>
              </w:rPr>
              <w:t>ness on the EPA</w:t>
            </w:r>
            <w:r w:rsidRPr="00BE12AD">
              <w:rPr>
                <w:rFonts w:ascii="Arial" w:hAnsi="Arial" w:cs="Arial"/>
                <w:color w:val="auto"/>
                <w:lang w:val="en-GB"/>
              </w:rPr>
              <w:t xml:space="preserve"> among people on the ground in EPA countries and meaningful dialogue with them.</w:t>
            </w:r>
          </w:p>
        </w:tc>
        <w:tc>
          <w:tcPr>
            <w:tcW w:w="7371" w:type="dxa"/>
          </w:tcPr>
          <w:p w14:paraId="1927AC56" w14:textId="728DABD9" w:rsidR="003C6405" w:rsidRPr="00BE12AD" w:rsidRDefault="003C6405" w:rsidP="00D71CB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See </w:t>
            </w:r>
            <w:r w:rsidR="00FD5338">
              <w:rPr>
                <w:rFonts w:ascii="Arial" w:hAnsi="Arial" w:cs="Arial"/>
                <w:color w:val="auto"/>
                <w:lang w:val="en-GB"/>
              </w:rPr>
              <w:t>DG TRADE feedback</w:t>
            </w:r>
            <w:r w:rsidRPr="00BE12AD">
              <w:rPr>
                <w:rFonts w:ascii="Arial" w:hAnsi="Arial" w:cs="Arial"/>
                <w:color w:val="auto"/>
                <w:lang w:val="en-GB"/>
              </w:rPr>
              <w:t xml:space="preserve"> on key recommendation</w:t>
            </w:r>
            <w:r w:rsidR="006D39F1" w:rsidRPr="00BE12AD">
              <w:rPr>
                <w:rFonts w:ascii="Arial" w:hAnsi="Arial" w:cs="Arial"/>
                <w:color w:val="auto"/>
                <w:lang w:val="en-GB"/>
              </w:rPr>
              <w:t>s</w:t>
            </w:r>
            <w:r w:rsidRPr="00BE12AD">
              <w:rPr>
                <w:rFonts w:ascii="Arial" w:hAnsi="Arial" w:cs="Arial"/>
                <w:color w:val="auto"/>
                <w:lang w:val="en-GB"/>
              </w:rPr>
              <w:t xml:space="preserve"> 1</w:t>
            </w:r>
            <w:r w:rsidR="006D39F1" w:rsidRPr="00BE12AD">
              <w:rPr>
                <w:rFonts w:ascii="Arial" w:hAnsi="Arial" w:cs="Arial"/>
                <w:color w:val="auto"/>
                <w:lang w:val="en-GB"/>
              </w:rPr>
              <w:t xml:space="preserve"> and 2 above.</w:t>
            </w:r>
          </w:p>
        </w:tc>
      </w:tr>
      <w:tr w:rsidR="00BE12AD" w:rsidRPr="00BE12AD" w14:paraId="4E4BAD3C" w14:textId="77777777" w:rsidTr="00876EC5">
        <w:trPr>
          <w:trHeight w:val="274"/>
        </w:trPr>
        <w:tc>
          <w:tcPr>
            <w:tcW w:w="1101" w:type="dxa"/>
            <w:vMerge/>
          </w:tcPr>
          <w:p w14:paraId="3747CD86" w14:textId="77777777"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58A46319" w14:textId="4841B282"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2.2</w:t>
            </w:r>
          </w:p>
        </w:tc>
        <w:tc>
          <w:tcPr>
            <w:tcW w:w="4111" w:type="dxa"/>
          </w:tcPr>
          <w:p w14:paraId="357A929F" w14:textId="06C5C3E5" w:rsidR="003C6405" w:rsidRPr="00BE12AD" w:rsidRDefault="003C6405" w:rsidP="008C11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A transparent regional joint </w:t>
            </w:r>
            <w:r w:rsidRPr="00BE12AD">
              <w:rPr>
                <w:rFonts w:ascii="Arial" w:hAnsi="Arial" w:cs="Arial"/>
                <w:b/>
                <w:color w:val="auto"/>
                <w:u w:val="single"/>
                <w:lang w:val="en-GB"/>
              </w:rPr>
              <w:t>mon</w:t>
            </w:r>
            <w:r w:rsidRPr="00BE12AD">
              <w:rPr>
                <w:rFonts w:ascii="Arial" w:hAnsi="Arial" w:cs="Arial"/>
                <w:b/>
                <w:color w:val="auto"/>
                <w:u w:val="single"/>
                <w:lang w:val="en-GB"/>
              </w:rPr>
              <w:t>i</w:t>
            </w:r>
            <w:r w:rsidRPr="00BE12AD">
              <w:rPr>
                <w:rFonts w:ascii="Arial" w:hAnsi="Arial" w:cs="Arial"/>
                <w:b/>
                <w:color w:val="auto"/>
                <w:u w:val="single"/>
                <w:lang w:val="en-GB"/>
              </w:rPr>
              <w:t>toring mechanism</w:t>
            </w:r>
            <w:r w:rsidRPr="00BE12AD">
              <w:rPr>
                <w:rFonts w:ascii="Arial" w:hAnsi="Arial" w:cs="Arial"/>
                <w:color w:val="auto"/>
                <w:lang w:val="en-GB"/>
              </w:rPr>
              <w:t xml:space="preserve"> is required.</w:t>
            </w:r>
          </w:p>
        </w:tc>
        <w:tc>
          <w:tcPr>
            <w:tcW w:w="7371" w:type="dxa"/>
          </w:tcPr>
          <w:p w14:paraId="3A579DC0" w14:textId="5A53F911" w:rsidR="003C6405" w:rsidRPr="00BE12AD" w:rsidRDefault="003C6405" w:rsidP="008C11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See </w:t>
            </w:r>
            <w:r w:rsidR="00FD5338">
              <w:rPr>
                <w:rFonts w:ascii="Arial" w:hAnsi="Arial" w:cs="Arial"/>
                <w:color w:val="auto"/>
                <w:lang w:val="en-GB"/>
              </w:rPr>
              <w:t>DG TRADE feedback</w:t>
            </w:r>
            <w:r w:rsidRPr="00BE12AD">
              <w:rPr>
                <w:rFonts w:ascii="Arial" w:hAnsi="Arial" w:cs="Arial"/>
                <w:color w:val="auto"/>
                <w:lang w:val="en-GB"/>
              </w:rPr>
              <w:t xml:space="preserve"> on key recommendation 3</w:t>
            </w:r>
            <w:r w:rsidR="006D39F1" w:rsidRPr="00BE12AD">
              <w:rPr>
                <w:rFonts w:ascii="Arial" w:hAnsi="Arial" w:cs="Arial"/>
                <w:color w:val="auto"/>
                <w:lang w:val="en-GB"/>
              </w:rPr>
              <w:t xml:space="preserve"> above.</w:t>
            </w:r>
          </w:p>
        </w:tc>
      </w:tr>
      <w:tr w:rsidR="00BE12AD" w:rsidRPr="00BE12AD" w14:paraId="648CA18B" w14:textId="77777777" w:rsidTr="00876EC5">
        <w:trPr>
          <w:trHeight w:val="274"/>
        </w:trPr>
        <w:tc>
          <w:tcPr>
            <w:tcW w:w="1101" w:type="dxa"/>
            <w:vMerge/>
          </w:tcPr>
          <w:p w14:paraId="5CF7CA7C" w14:textId="77777777"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291FCE7D" w14:textId="021E4138"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2.3</w:t>
            </w:r>
          </w:p>
        </w:tc>
        <w:tc>
          <w:tcPr>
            <w:tcW w:w="4111" w:type="dxa"/>
          </w:tcPr>
          <w:p w14:paraId="44416A46" w14:textId="3498D6F5" w:rsidR="003C6405" w:rsidRPr="00BE12AD" w:rsidRDefault="003C6405" w:rsidP="006D39F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 EU should design a tool to </w:t>
            </w:r>
            <w:r w:rsidRPr="00BE12AD">
              <w:rPr>
                <w:rFonts w:ascii="Arial" w:hAnsi="Arial" w:cs="Arial"/>
                <w:b/>
                <w:color w:val="auto"/>
                <w:u w:val="single"/>
                <w:lang w:val="en-GB"/>
              </w:rPr>
              <w:t>simplify the EPA</w:t>
            </w:r>
            <w:r w:rsidRPr="00BE12AD">
              <w:rPr>
                <w:rFonts w:ascii="Arial" w:hAnsi="Arial" w:cs="Arial"/>
                <w:color w:val="auto"/>
                <w:lang w:val="en-GB"/>
              </w:rPr>
              <w:t>.</w:t>
            </w:r>
          </w:p>
        </w:tc>
        <w:tc>
          <w:tcPr>
            <w:tcW w:w="7371" w:type="dxa"/>
          </w:tcPr>
          <w:p w14:paraId="3F9BC448" w14:textId="5A54685B" w:rsidR="006D39F1" w:rsidRPr="00BE12AD" w:rsidRDefault="00203763" w:rsidP="008C11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 is</w:t>
            </w:r>
            <w:r w:rsidR="00980D2E" w:rsidRPr="00BE12AD">
              <w:rPr>
                <w:rFonts w:ascii="Arial" w:hAnsi="Arial" w:cs="Arial"/>
                <w:color w:val="auto"/>
                <w:lang w:val="en-GB"/>
              </w:rPr>
              <w:t xml:space="preserve"> committed to accessibility and transparency</w:t>
            </w:r>
            <w:r w:rsidR="006D39F1" w:rsidRPr="00BE12AD">
              <w:rPr>
                <w:rFonts w:ascii="Arial" w:hAnsi="Arial" w:cs="Arial"/>
                <w:color w:val="auto"/>
                <w:lang w:val="en-GB"/>
              </w:rPr>
              <w:t xml:space="preserve"> of i</w:t>
            </w:r>
            <w:r w:rsidR="006D39F1" w:rsidRPr="00BE12AD">
              <w:rPr>
                <w:rFonts w:ascii="Arial" w:hAnsi="Arial" w:cs="Arial"/>
                <w:color w:val="auto"/>
                <w:lang w:val="en-GB"/>
              </w:rPr>
              <w:t>n</w:t>
            </w:r>
            <w:r w:rsidR="006D39F1" w:rsidRPr="00BE12AD">
              <w:rPr>
                <w:rFonts w:ascii="Arial" w:hAnsi="Arial" w:cs="Arial"/>
                <w:color w:val="auto"/>
                <w:lang w:val="en-GB"/>
              </w:rPr>
              <w:t>formation concerning the EPA and its provisions</w:t>
            </w:r>
            <w:r w:rsidR="00980D2E" w:rsidRPr="00BE12AD">
              <w:rPr>
                <w:rFonts w:ascii="Arial" w:hAnsi="Arial" w:cs="Arial"/>
                <w:color w:val="auto"/>
                <w:lang w:val="en-GB"/>
              </w:rPr>
              <w:t>, but</w:t>
            </w:r>
            <w:r w:rsidR="003C6405" w:rsidRPr="00BE12AD">
              <w:rPr>
                <w:rFonts w:ascii="Arial" w:hAnsi="Arial" w:cs="Arial"/>
                <w:color w:val="auto"/>
                <w:lang w:val="en-GB"/>
              </w:rPr>
              <w:t xml:space="preserve"> stress</w:t>
            </w:r>
            <w:r>
              <w:rPr>
                <w:rFonts w:ascii="Arial" w:hAnsi="Arial" w:cs="Arial"/>
                <w:color w:val="auto"/>
                <w:lang w:val="en-GB"/>
              </w:rPr>
              <w:t>es</w:t>
            </w:r>
            <w:r w:rsidR="003C6405" w:rsidRPr="00BE12AD">
              <w:rPr>
                <w:rFonts w:ascii="Arial" w:hAnsi="Arial" w:cs="Arial"/>
                <w:color w:val="auto"/>
                <w:lang w:val="en-GB"/>
              </w:rPr>
              <w:t xml:space="preserve"> that</w:t>
            </w:r>
            <w:r w:rsidR="00980D2E" w:rsidRPr="00BE12AD">
              <w:rPr>
                <w:rFonts w:ascii="Arial" w:hAnsi="Arial" w:cs="Arial"/>
                <w:color w:val="auto"/>
                <w:lang w:val="en-GB"/>
              </w:rPr>
              <w:t xml:space="preserve"> changing</w:t>
            </w:r>
            <w:r w:rsidR="003C6405" w:rsidRPr="00BE12AD">
              <w:rPr>
                <w:rFonts w:ascii="Arial" w:hAnsi="Arial" w:cs="Arial"/>
                <w:color w:val="auto"/>
                <w:lang w:val="en-GB"/>
              </w:rPr>
              <w:t xml:space="preserve"> the legal text of the agreement </w:t>
            </w:r>
            <w:r w:rsidR="00980D2E" w:rsidRPr="00BE12AD">
              <w:rPr>
                <w:rFonts w:ascii="Arial" w:hAnsi="Arial" w:cs="Arial"/>
                <w:color w:val="auto"/>
                <w:lang w:val="en-GB"/>
              </w:rPr>
              <w:t xml:space="preserve">is not </w:t>
            </w:r>
            <w:r w:rsidR="006D39F1" w:rsidRPr="00BE12AD">
              <w:rPr>
                <w:rFonts w:ascii="Arial" w:hAnsi="Arial" w:cs="Arial"/>
                <w:color w:val="auto"/>
                <w:lang w:val="en-GB"/>
              </w:rPr>
              <w:t>possible.</w:t>
            </w:r>
          </w:p>
          <w:p w14:paraId="4DDE737E" w14:textId="132BE9DC" w:rsidR="003C6405" w:rsidRPr="00BE12AD" w:rsidRDefault="003C6405" w:rsidP="008C11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1C96E99B" w14:textId="6BDD4AFE" w:rsidR="003C6405" w:rsidRPr="00BE12AD" w:rsidRDefault="003C6405" w:rsidP="006D39F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i/>
                <w:color w:val="auto"/>
                <w:lang w:val="en-GB"/>
              </w:rPr>
            </w:pPr>
            <w:r w:rsidRPr="00BE12AD">
              <w:rPr>
                <w:rFonts w:ascii="Arial" w:hAnsi="Arial" w:cs="Arial"/>
                <w:color w:val="auto"/>
                <w:lang w:val="en-GB"/>
              </w:rPr>
              <w:t xml:space="preserve">Regarding making information accessible, see </w:t>
            </w:r>
            <w:r w:rsidR="00FD5338">
              <w:rPr>
                <w:rFonts w:ascii="Arial" w:hAnsi="Arial" w:cs="Arial"/>
                <w:color w:val="auto"/>
                <w:lang w:val="en-GB"/>
              </w:rPr>
              <w:t>DG TRADE fee</w:t>
            </w:r>
            <w:r w:rsidR="00FD5338">
              <w:rPr>
                <w:rFonts w:ascii="Arial" w:hAnsi="Arial" w:cs="Arial"/>
                <w:color w:val="auto"/>
                <w:lang w:val="en-GB"/>
              </w:rPr>
              <w:t>d</w:t>
            </w:r>
            <w:r w:rsidR="00FD5338">
              <w:rPr>
                <w:rFonts w:ascii="Arial" w:hAnsi="Arial" w:cs="Arial"/>
                <w:color w:val="auto"/>
                <w:lang w:val="en-GB"/>
              </w:rPr>
              <w:t>back</w:t>
            </w:r>
            <w:r w:rsidRPr="00BE12AD">
              <w:rPr>
                <w:rFonts w:ascii="Arial" w:hAnsi="Arial" w:cs="Arial"/>
                <w:color w:val="auto"/>
                <w:lang w:val="en-GB"/>
              </w:rPr>
              <w:t>s on key recommendation 1</w:t>
            </w:r>
            <w:r w:rsidR="006D39F1" w:rsidRPr="00BE12AD">
              <w:rPr>
                <w:rFonts w:ascii="Arial" w:hAnsi="Arial" w:cs="Arial"/>
                <w:color w:val="auto"/>
                <w:lang w:val="en-GB"/>
              </w:rPr>
              <w:t xml:space="preserve"> above.</w:t>
            </w:r>
          </w:p>
        </w:tc>
      </w:tr>
      <w:tr w:rsidR="00BE12AD" w:rsidRPr="00BE12AD" w14:paraId="6D15591A" w14:textId="77777777" w:rsidTr="00876EC5">
        <w:trPr>
          <w:trHeight w:val="274"/>
        </w:trPr>
        <w:tc>
          <w:tcPr>
            <w:tcW w:w="1101" w:type="dxa"/>
            <w:vMerge/>
          </w:tcPr>
          <w:p w14:paraId="0D6BE85B" w14:textId="55C5CEA1"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7FBDB502" w14:textId="67083E3E"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2.4</w:t>
            </w:r>
          </w:p>
        </w:tc>
        <w:tc>
          <w:tcPr>
            <w:tcW w:w="4111" w:type="dxa"/>
          </w:tcPr>
          <w:p w14:paraId="2BD618A5" w14:textId="52D7B8F5" w:rsidR="003C6405" w:rsidRPr="00BE12AD" w:rsidRDefault="003C6405" w:rsidP="008C11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 EU should </w:t>
            </w:r>
            <w:r w:rsidRPr="00BE12AD">
              <w:rPr>
                <w:rFonts w:ascii="Arial" w:hAnsi="Arial" w:cs="Arial"/>
                <w:b/>
                <w:color w:val="auto"/>
                <w:u w:val="single"/>
                <w:lang w:val="en-GB"/>
              </w:rPr>
              <w:t>educate consu</w:t>
            </w:r>
            <w:r w:rsidRPr="00BE12AD">
              <w:rPr>
                <w:rFonts w:ascii="Arial" w:hAnsi="Arial" w:cs="Arial"/>
                <w:b/>
                <w:color w:val="auto"/>
                <w:u w:val="single"/>
                <w:lang w:val="en-GB"/>
              </w:rPr>
              <w:t>m</w:t>
            </w:r>
            <w:r w:rsidRPr="00BE12AD">
              <w:rPr>
                <w:rFonts w:ascii="Arial" w:hAnsi="Arial" w:cs="Arial"/>
                <w:b/>
                <w:color w:val="auto"/>
                <w:u w:val="single"/>
                <w:lang w:val="en-GB"/>
              </w:rPr>
              <w:t>ers</w:t>
            </w:r>
            <w:r w:rsidRPr="00BE12AD">
              <w:rPr>
                <w:rFonts w:ascii="Arial" w:hAnsi="Arial" w:cs="Arial"/>
                <w:color w:val="auto"/>
                <w:lang w:val="en-GB"/>
              </w:rPr>
              <w:t xml:space="preserve"> about the EPA.</w:t>
            </w:r>
          </w:p>
        </w:tc>
        <w:tc>
          <w:tcPr>
            <w:tcW w:w="7371" w:type="dxa"/>
          </w:tcPr>
          <w:p w14:paraId="4F7C42A3" w14:textId="298BDCE1" w:rsidR="003C6405" w:rsidRPr="00BE12AD" w:rsidRDefault="00203763" w:rsidP="008C11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3C6405" w:rsidRPr="00BE12AD">
              <w:rPr>
                <w:rFonts w:ascii="Arial" w:hAnsi="Arial" w:cs="Arial"/>
                <w:color w:val="auto"/>
                <w:lang w:val="en-GB"/>
              </w:rPr>
              <w:t xml:space="preserve"> acknowledge</w:t>
            </w:r>
            <w:r>
              <w:rPr>
                <w:rFonts w:ascii="Arial" w:hAnsi="Arial" w:cs="Arial"/>
                <w:color w:val="auto"/>
                <w:lang w:val="en-GB"/>
              </w:rPr>
              <w:t>s the</w:t>
            </w:r>
            <w:r w:rsidR="003C6405" w:rsidRPr="00BE12AD">
              <w:rPr>
                <w:rFonts w:ascii="Arial" w:hAnsi="Arial" w:cs="Arial"/>
                <w:color w:val="auto"/>
                <w:lang w:val="en-GB"/>
              </w:rPr>
              <w:t xml:space="preserve"> respective responsibilities</w:t>
            </w:r>
            <w:r>
              <w:rPr>
                <w:rFonts w:ascii="Arial" w:hAnsi="Arial" w:cs="Arial"/>
                <w:color w:val="auto"/>
                <w:lang w:val="en-GB"/>
              </w:rPr>
              <w:t xml:space="preserve"> of each SADC EPA State</w:t>
            </w:r>
            <w:r w:rsidR="003C6405" w:rsidRPr="00BE12AD">
              <w:rPr>
                <w:rFonts w:ascii="Arial" w:hAnsi="Arial" w:cs="Arial"/>
                <w:color w:val="auto"/>
                <w:lang w:val="en-GB"/>
              </w:rPr>
              <w:t xml:space="preserve"> to edu</w:t>
            </w:r>
            <w:r>
              <w:rPr>
                <w:rFonts w:ascii="Arial" w:hAnsi="Arial" w:cs="Arial"/>
                <w:color w:val="auto"/>
                <w:lang w:val="en-GB"/>
              </w:rPr>
              <w:t>cate its</w:t>
            </w:r>
            <w:r w:rsidR="003C6405" w:rsidRPr="00BE12AD">
              <w:rPr>
                <w:rFonts w:ascii="Arial" w:hAnsi="Arial" w:cs="Arial"/>
                <w:color w:val="auto"/>
                <w:lang w:val="en-GB"/>
              </w:rPr>
              <w:t xml:space="preserve"> own citizens about the benefits of the EPA as consumers, such as cheaper products thanks to i</w:t>
            </w:r>
            <w:r w:rsidR="003C6405" w:rsidRPr="00BE12AD">
              <w:rPr>
                <w:rFonts w:ascii="Arial" w:hAnsi="Arial" w:cs="Arial"/>
                <w:color w:val="auto"/>
                <w:lang w:val="en-GB"/>
              </w:rPr>
              <w:t>n</w:t>
            </w:r>
            <w:r w:rsidR="003C6405" w:rsidRPr="00BE12AD">
              <w:rPr>
                <w:rFonts w:ascii="Arial" w:hAnsi="Arial" w:cs="Arial"/>
                <w:color w:val="auto"/>
                <w:lang w:val="en-GB"/>
              </w:rPr>
              <w:t>creased competition and a greater variety of prod</w:t>
            </w:r>
            <w:r>
              <w:rPr>
                <w:rFonts w:ascii="Arial" w:hAnsi="Arial" w:cs="Arial"/>
                <w:color w:val="auto"/>
                <w:lang w:val="en-GB"/>
              </w:rPr>
              <w:t>ucts to choose from. DG TRADE</w:t>
            </w:r>
            <w:r w:rsidR="003C6405" w:rsidRPr="00BE12AD">
              <w:rPr>
                <w:rFonts w:ascii="Arial" w:hAnsi="Arial" w:cs="Arial"/>
                <w:color w:val="auto"/>
                <w:lang w:val="en-GB"/>
              </w:rPr>
              <w:t xml:space="preserve"> ask</w:t>
            </w:r>
            <w:r>
              <w:rPr>
                <w:rFonts w:ascii="Arial" w:hAnsi="Arial" w:cs="Arial"/>
                <w:color w:val="auto"/>
                <w:lang w:val="en-GB"/>
              </w:rPr>
              <w:t>s</w:t>
            </w:r>
            <w:r w:rsidR="003C6405" w:rsidRPr="00BE12AD">
              <w:rPr>
                <w:rFonts w:ascii="Arial" w:hAnsi="Arial" w:cs="Arial"/>
                <w:color w:val="auto"/>
                <w:lang w:val="en-GB"/>
              </w:rPr>
              <w:t xml:space="preserve"> CSOs to </w:t>
            </w:r>
            <w:r w:rsidR="00D67D81" w:rsidRPr="00BE12AD">
              <w:rPr>
                <w:rFonts w:ascii="Arial" w:hAnsi="Arial" w:cs="Arial"/>
                <w:color w:val="auto"/>
                <w:lang w:val="en-GB"/>
              </w:rPr>
              <w:t xml:space="preserve">please </w:t>
            </w:r>
            <w:r w:rsidR="003C6405" w:rsidRPr="00BE12AD">
              <w:rPr>
                <w:rFonts w:ascii="Arial" w:hAnsi="Arial" w:cs="Arial"/>
                <w:color w:val="auto"/>
                <w:lang w:val="en-GB"/>
              </w:rPr>
              <w:t>specify on what topics e</w:t>
            </w:r>
            <w:r w:rsidR="003C6405" w:rsidRPr="00BE12AD">
              <w:rPr>
                <w:rFonts w:ascii="Arial" w:hAnsi="Arial" w:cs="Arial"/>
                <w:color w:val="auto"/>
                <w:lang w:val="en-GB"/>
              </w:rPr>
              <w:t>x</w:t>
            </w:r>
            <w:r w:rsidR="003C6405" w:rsidRPr="00BE12AD">
              <w:rPr>
                <w:rFonts w:ascii="Arial" w:hAnsi="Arial" w:cs="Arial"/>
                <w:color w:val="auto"/>
                <w:lang w:val="en-GB"/>
              </w:rPr>
              <w:t>actly consumers should be ed</w:t>
            </w:r>
            <w:r w:rsidR="003C6405" w:rsidRPr="00BE12AD">
              <w:rPr>
                <w:rFonts w:ascii="Arial" w:hAnsi="Arial" w:cs="Arial"/>
                <w:color w:val="auto"/>
                <w:lang w:val="en-GB"/>
              </w:rPr>
              <w:t>u</w:t>
            </w:r>
            <w:r w:rsidR="003C6405" w:rsidRPr="00BE12AD">
              <w:rPr>
                <w:rFonts w:ascii="Arial" w:hAnsi="Arial" w:cs="Arial"/>
                <w:color w:val="auto"/>
                <w:lang w:val="en-GB"/>
              </w:rPr>
              <w:t>cated.</w:t>
            </w:r>
          </w:p>
        </w:tc>
      </w:tr>
      <w:tr w:rsidR="00BE12AD" w:rsidRPr="00BE12AD" w14:paraId="773D1A80" w14:textId="77777777" w:rsidTr="00876EC5">
        <w:trPr>
          <w:trHeight w:val="274"/>
        </w:trPr>
        <w:tc>
          <w:tcPr>
            <w:tcW w:w="1101" w:type="dxa"/>
            <w:vMerge/>
          </w:tcPr>
          <w:p w14:paraId="2F2C6537" w14:textId="77777777"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5533BE07" w14:textId="12A07978"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2.5</w:t>
            </w:r>
          </w:p>
        </w:tc>
        <w:tc>
          <w:tcPr>
            <w:tcW w:w="4111" w:type="dxa"/>
          </w:tcPr>
          <w:p w14:paraId="3D0E0496" w14:textId="40F85AB7" w:rsidR="003C6405" w:rsidRPr="00BE12AD" w:rsidRDefault="003C6405" w:rsidP="008C11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 </w:t>
            </w:r>
            <w:r w:rsidRPr="00BE12AD">
              <w:rPr>
                <w:rFonts w:ascii="Arial" w:hAnsi="Arial" w:cs="Arial"/>
                <w:b/>
                <w:color w:val="auto"/>
                <w:u w:val="single"/>
                <w:lang w:val="en-GB"/>
              </w:rPr>
              <w:t>varying development levels</w:t>
            </w:r>
            <w:r w:rsidRPr="00BE12AD">
              <w:rPr>
                <w:rFonts w:ascii="Arial" w:hAnsi="Arial" w:cs="Arial"/>
                <w:color w:val="auto"/>
                <w:lang w:val="en-GB"/>
              </w:rPr>
              <w:t xml:space="preserve"> among SADC EPA countries should be taken into account when impl</w:t>
            </w:r>
            <w:r w:rsidRPr="00BE12AD">
              <w:rPr>
                <w:rFonts w:ascii="Arial" w:hAnsi="Arial" w:cs="Arial"/>
                <w:color w:val="auto"/>
                <w:lang w:val="en-GB"/>
              </w:rPr>
              <w:t>e</w:t>
            </w:r>
            <w:r w:rsidRPr="00BE12AD">
              <w:rPr>
                <w:rFonts w:ascii="Arial" w:hAnsi="Arial" w:cs="Arial"/>
                <w:color w:val="auto"/>
                <w:lang w:val="en-GB"/>
              </w:rPr>
              <w:t>menting the EPA.</w:t>
            </w:r>
          </w:p>
        </w:tc>
        <w:tc>
          <w:tcPr>
            <w:tcW w:w="7371" w:type="dxa"/>
          </w:tcPr>
          <w:p w14:paraId="727F742B" w14:textId="7504AB8E" w:rsidR="004C6388" w:rsidRPr="00BE12AD" w:rsidRDefault="00203763" w:rsidP="007A1C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3C6405" w:rsidRPr="00BE12AD">
              <w:rPr>
                <w:rFonts w:ascii="Arial" w:hAnsi="Arial" w:cs="Arial"/>
                <w:color w:val="auto"/>
                <w:lang w:val="en-GB"/>
              </w:rPr>
              <w:t xml:space="preserve"> </w:t>
            </w:r>
            <w:r w:rsidR="000B794A" w:rsidRPr="00BE12AD">
              <w:rPr>
                <w:rFonts w:ascii="Arial" w:hAnsi="Arial" w:cs="Arial"/>
                <w:color w:val="auto"/>
                <w:lang w:val="en-GB"/>
              </w:rPr>
              <w:t>acknowledge</w:t>
            </w:r>
            <w:r>
              <w:rPr>
                <w:rFonts w:ascii="Arial" w:hAnsi="Arial" w:cs="Arial"/>
                <w:color w:val="auto"/>
                <w:lang w:val="en-GB"/>
              </w:rPr>
              <w:t>s</w:t>
            </w:r>
            <w:r w:rsidR="000B794A" w:rsidRPr="00BE12AD">
              <w:rPr>
                <w:rFonts w:ascii="Arial" w:hAnsi="Arial" w:cs="Arial"/>
                <w:color w:val="auto"/>
                <w:lang w:val="en-GB"/>
              </w:rPr>
              <w:t xml:space="preserve"> the importance of taking </w:t>
            </w:r>
            <w:r w:rsidR="003C6405" w:rsidRPr="00BE12AD">
              <w:rPr>
                <w:rFonts w:ascii="Arial" w:hAnsi="Arial" w:cs="Arial"/>
                <w:color w:val="auto"/>
                <w:lang w:val="en-GB"/>
              </w:rPr>
              <w:t>the varying d</w:t>
            </w:r>
            <w:r w:rsidR="003C6405" w:rsidRPr="00BE12AD">
              <w:rPr>
                <w:rFonts w:ascii="Arial" w:hAnsi="Arial" w:cs="Arial"/>
                <w:color w:val="auto"/>
                <w:lang w:val="en-GB"/>
              </w:rPr>
              <w:t>e</w:t>
            </w:r>
            <w:r w:rsidR="003C6405" w:rsidRPr="00BE12AD">
              <w:rPr>
                <w:rFonts w:ascii="Arial" w:hAnsi="Arial" w:cs="Arial"/>
                <w:color w:val="auto"/>
                <w:lang w:val="en-GB"/>
              </w:rPr>
              <w:t>velopment levels among SADC EPA countries into ac</w:t>
            </w:r>
            <w:r w:rsidR="004C6388" w:rsidRPr="00BE12AD">
              <w:rPr>
                <w:rFonts w:ascii="Arial" w:hAnsi="Arial" w:cs="Arial"/>
                <w:color w:val="auto"/>
                <w:lang w:val="en-GB"/>
              </w:rPr>
              <w:t>count</w:t>
            </w:r>
            <w:r w:rsidR="000B794A" w:rsidRPr="00BE12AD">
              <w:rPr>
                <w:rFonts w:ascii="Arial" w:hAnsi="Arial" w:cs="Arial"/>
                <w:color w:val="auto"/>
                <w:lang w:val="en-GB"/>
              </w:rPr>
              <w:t>, as the EPA does</w:t>
            </w:r>
            <w:r w:rsidR="004C6388" w:rsidRPr="00BE12AD">
              <w:rPr>
                <w:rFonts w:ascii="Arial" w:hAnsi="Arial" w:cs="Arial"/>
                <w:color w:val="auto"/>
                <w:lang w:val="en-GB"/>
              </w:rPr>
              <w:t>:</w:t>
            </w:r>
          </w:p>
          <w:p w14:paraId="76D18082" w14:textId="5E3C0205" w:rsidR="004C6388" w:rsidRPr="00BE12AD" w:rsidRDefault="004C6388" w:rsidP="00937830">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The Preamble of the EPA acknowledges the varying deve</w:t>
            </w:r>
            <w:r w:rsidRPr="00BE12AD">
              <w:rPr>
                <w:rFonts w:ascii="Arial" w:hAnsi="Arial" w:cs="Arial"/>
                <w:color w:val="auto"/>
                <w:lang w:val="en-GB"/>
              </w:rPr>
              <w:t>l</w:t>
            </w:r>
            <w:r w:rsidRPr="00BE12AD">
              <w:rPr>
                <w:rFonts w:ascii="Arial" w:hAnsi="Arial" w:cs="Arial"/>
                <w:color w:val="auto"/>
                <w:lang w:val="en-GB"/>
              </w:rPr>
              <w:t>opment levels among SADC EPA countries.</w:t>
            </w:r>
          </w:p>
          <w:p w14:paraId="3DDE7928" w14:textId="69210359" w:rsidR="004C1155" w:rsidRPr="00BE12AD" w:rsidRDefault="004C1155" w:rsidP="00937830">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Article 14 (3) of the EPA recognises that tariff reduction will particularly affect fiscal revenue</w:t>
            </w:r>
            <w:r w:rsidR="00546DCB" w:rsidRPr="00BE12AD">
              <w:rPr>
                <w:rFonts w:ascii="Arial" w:hAnsi="Arial" w:cs="Arial"/>
                <w:color w:val="auto"/>
                <w:lang w:val="en-GB"/>
              </w:rPr>
              <w:t>s of Lesotho (as Lesotho and Mozambique the only</w:t>
            </w:r>
            <w:r w:rsidR="000B794A" w:rsidRPr="00BE12AD">
              <w:rPr>
                <w:rFonts w:ascii="Arial" w:hAnsi="Arial" w:cs="Arial"/>
                <w:color w:val="auto"/>
                <w:lang w:val="en-GB"/>
              </w:rPr>
              <w:t xml:space="preserve"> LDC</w:t>
            </w:r>
            <w:r w:rsidR="00546DCB" w:rsidRPr="00BE12AD">
              <w:rPr>
                <w:rFonts w:ascii="Arial" w:hAnsi="Arial" w:cs="Arial"/>
                <w:color w:val="auto"/>
                <w:lang w:val="en-GB"/>
              </w:rPr>
              <w:t>s</w:t>
            </w:r>
            <w:r w:rsidR="000B794A" w:rsidRPr="00BE12AD">
              <w:rPr>
                <w:rFonts w:ascii="Arial" w:hAnsi="Arial" w:cs="Arial"/>
                <w:color w:val="auto"/>
                <w:lang w:val="en-GB"/>
              </w:rPr>
              <w:t xml:space="preserve"> in the EPA</w:t>
            </w:r>
            <w:r w:rsidR="00546DCB" w:rsidRPr="00BE12AD">
              <w:rPr>
                <w:rFonts w:ascii="Arial" w:hAnsi="Arial" w:cs="Arial"/>
                <w:color w:val="auto"/>
                <w:lang w:val="en-GB"/>
              </w:rPr>
              <w:t>)</w:t>
            </w:r>
            <w:r w:rsidR="000B794A" w:rsidRPr="00BE12AD">
              <w:rPr>
                <w:rFonts w:ascii="Arial" w:hAnsi="Arial" w:cs="Arial"/>
                <w:color w:val="auto"/>
                <w:lang w:val="en-GB"/>
              </w:rPr>
              <w:t xml:space="preserve"> and the Parties agree to pay attention to this in</w:t>
            </w:r>
            <w:r w:rsidR="008333E6" w:rsidRPr="00BE12AD">
              <w:rPr>
                <w:rFonts w:ascii="Arial" w:hAnsi="Arial" w:cs="Arial"/>
                <w:color w:val="auto"/>
                <w:lang w:val="en-GB"/>
              </w:rPr>
              <w:t xml:space="preserve"> both policy dialogue and</w:t>
            </w:r>
            <w:r w:rsidR="000B794A" w:rsidRPr="00BE12AD">
              <w:rPr>
                <w:rFonts w:ascii="Arial" w:hAnsi="Arial" w:cs="Arial"/>
                <w:color w:val="auto"/>
                <w:lang w:val="en-GB"/>
              </w:rPr>
              <w:t xml:space="preserve"> d</w:t>
            </w:r>
            <w:r w:rsidR="000B794A" w:rsidRPr="00BE12AD">
              <w:rPr>
                <w:rFonts w:ascii="Arial" w:hAnsi="Arial" w:cs="Arial"/>
                <w:color w:val="auto"/>
                <w:lang w:val="en-GB"/>
              </w:rPr>
              <w:t>e</w:t>
            </w:r>
            <w:r w:rsidR="000B794A" w:rsidRPr="00BE12AD">
              <w:rPr>
                <w:rFonts w:ascii="Arial" w:hAnsi="Arial" w:cs="Arial"/>
                <w:color w:val="auto"/>
                <w:lang w:val="en-GB"/>
              </w:rPr>
              <w:t>velopment cooperation.</w:t>
            </w:r>
          </w:p>
          <w:p w14:paraId="66F556EE" w14:textId="6D14E25F" w:rsidR="00E702AD" w:rsidRPr="00BE12AD" w:rsidRDefault="00E702AD" w:rsidP="00937830">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Article 20(2) of the EPA establishes the principle of asy</w:t>
            </w:r>
            <w:r w:rsidRPr="00BE12AD">
              <w:rPr>
                <w:rFonts w:ascii="Arial" w:hAnsi="Arial" w:cs="Arial"/>
                <w:color w:val="auto"/>
                <w:lang w:val="en-GB"/>
              </w:rPr>
              <w:t>m</w:t>
            </w:r>
            <w:r w:rsidRPr="00BE12AD">
              <w:rPr>
                <w:rFonts w:ascii="Arial" w:hAnsi="Arial" w:cs="Arial"/>
                <w:color w:val="auto"/>
                <w:lang w:val="en-GB"/>
              </w:rPr>
              <w:lastRenderedPageBreak/>
              <w:t>metry for the timing and commitments under the EPA to a</w:t>
            </w:r>
            <w:r w:rsidRPr="00BE12AD">
              <w:rPr>
                <w:rFonts w:ascii="Arial" w:hAnsi="Arial" w:cs="Arial"/>
                <w:color w:val="auto"/>
                <w:lang w:val="en-GB"/>
              </w:rPr>
              <w:t>c</w:t>
            </w:r>
            <w:r w:rsidRPr="00BE12AD">
              <w:rPr>
                <w:rFonts w:ascii="Arial" w:hAnsi="Arial" w:cs="Arial"/>
                <w:color w:val="auto"/>
                <w:lang w:val="en-GB"/>
              </w:rPr>
              <w:t>count for SADC countries' capacity constraints.</w:t>
            </w:r>
          </w:p>
          <w:p w14:paraId="65536114" w14:textId="41AC311A" w:rsidR="004C6388" w:rsidRPr="00BE12AD" w:rsidRDefault="00D43927" w:rsidP="00937830">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Annex I of t</w:t>
            </w:r>
            <w:r w:rsidR="003C6405" w:rsidRPr="00BE12AD">
              <w:rPr>
                <w:rFonts w:ascii="Arial" w:hAnsi="Arial" w:cs="Arial"/>
                <w:color w:val="auto"/>
                <w:lang w:val="en-GB"/>
              </w:rPr>
              <w:t>he EPA established different levels of access to the EU market for exporters from BLMNS countries and South Africa, re</w:t>
            </w:r>
            <w:r w:rsidR="004C6388" w:rsidRPr="00BE12AD">
              <w:rPr>
                <w:rFonts w:ascii="Arial" w:hAnsi="Arial" w:cs="Arial"/>
                <w:color w:val="auto"/>
                <w:lang w:val="en-GB"/>
              </w:rPr>
              <w:t>spectively.</w:t>
            </w:r>
          </w:p>
          <w:p w14:paraId="200DF630" w14:textId="77777777" w:rsidR="003C6405" w:rsidRPr="00BE12AD" w:rsidRDefault="004C6388" w:rsidP="00937830">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T</w:t>
            </w:r>
            <w:r w:rsidR="003C6405" w:rsidRPr="00BE12AD">
              <w:rPr>
                <w:rFonts w:ascii="Arial" w:hAnsi="Arial" w:cs="Arial"/>
                <w:color w:val="auto"/>
                <w:lang w:val="en-GB"/>
              </w:rPr>
              <w:t>he EPA also provides different levels of access for expor</w:t>
            </w:r>
            <w:r w:rsidR="003C6405" w:rsidRPr="00BE12AD">
              <w:rPr>
                <w:rFonts w:ascii="Arial" w:hAnsi="Arial" w:cs="Arial"/>
                <w:color w:val="auto"/>
                <w:lang w:val="en-GB"/>
              </w:rPr>
              <w:t>t</w:t>
            </w:r>
            <w:r w:rsidR="003C6405" w:rsidRPr="00BE12AD">
              <w:rPr>
                <w:rFonts w:ascii="Arial" w:hAnsi="Arial" w:cs="Arial"/>
                <w:color w:val="auto"/>
                <w:lang w:val="en-GB"/>
              </w:rPr>
              <w:t>ers from the EU</w:t>
            </w:r>
            <w:r w:rsidR="00D43927" w:rsidRPr="00BE12AD">
              <w:rPr>
                <w:rFonts w:ascii="Arial" w:hAnsi="Arial" w:cs="Arial"/>
                <w:color w:val="auto"/>
                <w:lang w:val="en-GB"/>
              </w:rPr>
              <w:t xml:space="preserve"> to the markets of South Africa and BL</w:t>
            </w:r>
            <w:r w:rsidR="003C6405" w:rsidRPr="00BE12AD">
              <w:rPr>
                <w:rFonts w:ascii="Arial" w:hAnsi="Arial" w:cs="Arial"/>
                <w:color w:val="auto"/>
                <w:lang w:val="en-GB"/>
              </w:rPr>
              <w:t>NS markets</w:t>
            </w:r>
            <w:r w:rsidR="00D43927" w:rsidRPr="00BE12AD">
              <w:rPr>
                <w:rFonts w:ascii="Arial" w:hAnsi="Arial" w:cs="Arial"/>
                <w:color w:val="auto"/>
                <w:lang w:val="en-GB"/>
              </w:rPr>
              <w:t xml:space="preserve"> (Annex II) than to the market of Mozambique (A</w:t>
            </w:r>
            <w:r w:rsidR="00D43927" w:rsidRPr="00BE12AD">
              <w:rPr>
                <w:rFonts w:ascii="Arial" w:hAnsi="Arial" w:cs="Arial"/>
                <w:color w:val="auto"/>
                <w:lang w:val="en-GB"/>
              </w:rPr>
              <w:t>n</w:t>
            </w:r>
            <w:r w:rsidR="00D43927" w:rsidRPr="00BE12AD">
              <w:rPr>
                <w:rFonts w:ascii="Arial" w:hAnsi="Arial" w:cs="Arial"/>
                <w:color w:val="auto"/>
                <w:lang w:val="en-GB"/>
              </w:rPr>
              <w:t>nex III)</w:t>
            </w:r>
            <w:r w:rsidRPr="00BE12AD">
              <w:rPr>
                <w:rFonts w:ascii="Arial" w:hAnsi="Arial" w:cs="Arial"/>
                <w:color w:val="auto"/>
                <w:lang w:val="en-GB"/>
              </w:rPr>
              <w:t>.</w:t>
            </w:r>
          </w:p>
          <w:p w14:paraId="3FEC5C83" w14:textId="1EFC5DFE" w:rsidR="004A7830" w:rsidRPr="00BE12AD" w:rsidRDefault="004A7830" w:rsidP="00937830">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Article 26(2) </w:t>
            </w:r>
            <w:r w:rsidR="009B1F7D" w:rsidRPr="00BE12AD">
              <w:rPr>
                <w:rFonts w:ascii="Arial" w:hAnsi="Arial" w:cs="Arial"/>
                <w:color w:val="auto"/>
                <w:lang w:val="en-GB"/>
              </w:rPr>
              <w:t xml:space="preserve">of the EPA </w:t>
            </w:r>
            <w:r w:rsidRPr="00BE12AD">
              <w:rPr>
                <w:rFonts w:ascii="Arial" w:hAnsi="Arial" w:cs="Arial"/>
                <w:color w:val="auto"/>
                <w:lang w:val="en-GB"/>
              </w:rPr>
              <w:t xml:space="preserve">allows BLMNS to </w:t>
            </w:r>
            <w:r w:rsidR="00762673" w:rsidRPr="00BE12AD">
              <w:rPr>
                <w:rFonts w:ascii="Arial" w:hAnsi="Arial" w:cs="Arial"/>
                <w:color w:val="auto"/>
                <w:lang w:val="en-GB"/>
              </w:rPr>
              <w:t>impose temporary export duties for food security reasons.</w:t>
            </w:r>
          </w:p>
          <w:p w14:paraId="3CA7EAD4" w14:textId="77777777" w:rsidR="009B1F7D" w:rsidRPr="00BE12AD" w:rsidRDefault="009B1F7D" w:rsidP="00937830">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Article 37 of the EPA allows BLNS to impose a safeguard to protect industries that are seriously threatened by imports for a transitional period of 12 years.</w:t>
            </w:r>
          </w:p>
          <w:p w14:paraId="5DD2B380" w14:textId="10E89937" w:rsidR="009B1F7D" w:rsidRPr="00BE12AD" w:rsidRDefault="009B1F7D" w:rsidP="00937830">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Article 38 of the EPA allows BLMNS to impose infant indu</w:t>
            </w:r>
            <w:r w:rsidRPr="00BE12AD">
              <w:rPr>
                <w:rFonts w:ascii="Arial" w:hAnsi="Arial" w:cs="Arial"/>
                <w:color w:val="auto"/>
                <w:lang w:val="en-GB"/>
              </w:rPr>
              <w:t>s</w:t>
            </w:r>
            <w:r w:rsidRPr="00BE12AD">
              <w:rPr>
                <w:rFonts w:ascii="Arial" w:hAnsi="Arial" w:cs="Arial"/>
                <w:color w:val="auto"/>
                <w:lang w:val="en-GB"/>
              </w:rPr>
              <w:t>try protection safeguards.</w:t>
            </w:r>
          </w:p>
        </w:tc>
      </w:tr>
      <w:tr w:rsidR="00BE12AD" w:rsidRPr="00BE12AD" w14:paraId="05F71FB5" w14:textId="77777777" w:rsidTr="00876EC5">
        <w:trPr>
          <w:trHeight w:val="274"/>
        </w:trPr>
        <w:tc>
          <w:tcPr>
            <w:tcW w:w="1101" w:type="dxa"/>
            <w:vMerge/>
          </w:tcPr>
          <w:p w14:paraId="6A496539" w14:textId="7F3C7722"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1CBD2A61" w14:textId="74881A93"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2.6</w:t>
            </w:r>
          </w:p>
        </w:tc>
        <w:tc>
          <w:tcPr>
            <w:tcW w:w="4111" w:type="dxa"/>
          </w:tcPr>
          <w:p w14:paraId="200F8995" w14:textId="7AFAD530" w:rsidR="003C6405" w:rsidRPr="00BE12AD" w:rsidRDefault="003C6405" w:rsidP="0000668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There should be discussions on how to meet the </w:t>
            </w:r>
            <w:r w:rsidRPr="00BE12AD">
              <w:rPr>
                <w:rFonts w:ascii="Arial" w:hAnsi="Arial" w:cs="Arial"/>
                <w:b/>
                <w:color w:val="auto"/>
                <w:u w:val="single"/>
                <w:lang w:val="en-GB"/>
              </w:rPr>
              <w:t>standards</w:t>
            </w:r>
            <w:r w:rsidRPr="00BE12AD">
              <w:rPr>
                <w:rFonts w:ascii="Arial" w:hAnsi="Arial" w:cs="Arial"/>
                <w:color w:val="auto"/>
                <w:lang w:val="en-GB"/>
              </w:rPr>
              <w:t xml:space="preserve"> required in the EU market.</w:t>
            </w:r>
          </w:p>
        </w:tc>
        <w:tc>
          <w:tcPr>
            <w:tcW w:w="7371" w:type="dxa"/>
          </w:tcPr>
          <w:p w14:paraId="49CC26A9" w14:textId="35B5FFDC" w:rsidR="003C6405" w:rsidRPr="00BE12AD" w:rsidRDefault="00FD5338" w:rsidP="00F950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See DG TRADE feedback</w:t>
            </w:r>
            <w:r w:rsidR="003C6405" w:rsidRPr="00BE12AD">
              <w:rPr>
                <w:rFonts w:ascii="Arial" w:hAnsi="Arial" w:cs="Arial"/>
                <w:color w:val="auto"/>
                <w:lang w:val="en-GB"/>
              </w:rPr>
              <w:t xml:space="preserve"> on key recommendation 1</w:t>
            </w:r>
            <w:r w:rsidR="00F95077" w:rsidRPr="00BE12AD">
              <w:rPr>
                <w:rFonts w:ascii="Arial" w:hAnsi="Arial" w:cs="Arial"/>
                <w:color w:val="auto"/>
                <w:lang w:val="en-GB"/>
              </w:rPr>
              <w:t xml:space="preserve"> above, and on the specific</w:t>
            </w:r>
            <w:r w:rsidR="003C6405" w:rsidRPr="00BE12AD">
              <w:rPr>
                <w:rFonts w:ascii="Arial" w:hAnsi="Arial" w:cs="Arial"/>
                <w:color w:val="auto"/>
                <w:lang w:val="en-GB"/>
              </w:rPr>
              <w:t xml:space="preserve"> recommendation 1.1 </w:t>
            </w:r>
            <w:r w:rsidR="00F95077" w:rsidRPr="00BE12AD">
              <w:rPr>
                <w:rFonts w:ascii="Arial" w:hAnsi="Arial" w:cs="Arial"/>
                <w:color w:val="auto"/>
                <w:lang w:val="en-GB"/>
              </w:rPr>
              <w:t xml:space="preserve">in this table. </w:t>
            </w:r>
          </w:p>
          <w:p w14:paraId="37F404AD" w14:textId="77777777" w:rsidR="00F95077" w:rsidRPr="00BE12AD" w:rsidRDefault="00F95077" w:rsidP="00F950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3ED05F8E" w14:textId="173BBE70" w:rsidR="00F95077" w:rsidRDefault="00F95077" w:rsidP="00F950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With regard to i</w:t>
            </w:r>
            <w:r w:rsidR="00203763">
              <w:rPr>
                <w:rFonts w:ascii="Arial" w:hAnsi="Arial" w:cs="Arial"/>
                <w:color w:val="auto"/>
                <w:lang w:val="en-GB"/>
              </w:rPr>
              <w:t>ndustrial standards, DG TRADE</w:t>
            </w:r>
            <w:r w:rsidRPr="00BE12AD">
              <w:rPr>
                <w:rFonts w:ascii="Arial" w:hAnsi="Arial" w:cs="Arial"/>
                <w:color w:val="auto"/>
                <w:lang w:val="en-GB"/>
              </w:rPr>
              <w:t xml:space="preserve"> invite</w:t>
            </w:r>
            <w:r w:rsidR="00203763">
              <w:rPr>
                <w:rFonts w:ascii="Arial" w:hAnsi="Arial" w:cs="Arial"/>
                <w:color w:val="auto"/>
                <w:lang w:val="en-GB"/>
              </w:rPr>
              <w:t>s</w:t>
            </w:r>
            <w:r w:rsidRPr="00BE12AD">
              <w:rPr>
                <w:rFonts w:ascii="Arial" w:hAnsi="Arial" w:cs="Arial"/>
                <w:color w:val="auto"/>
                <w:lang w:val="en-GB"/>
              </w:rPr>
              <w:t xml:space="preserve"> CSOs to </w:t>
            </w:r>
            <w:r w:rsidR="00D67D81" w:rsidRPr="00BE12AD">
              <w:rPr>
                <w:rFonts w:ascii="Arial" w:hAnsi="Arial" w:cs="Arial"/>
                <w:color w:val="auto"/>
                <w:lang w:val="en-GB"/>
              </w:rPr>
              <w:t xml:space="preserve">please </w:t>
            </w:r>
            <w:r w:rsidRPr="00BE12AD">
              <w:rPr>
                <w:rFonts w:ascii="Arial" w:hAnsi="Arial" w:cs="Arial"/>
                <w:color w:val="auto"/>
                <w:lang w:val="en-GB"/>
              </w:rPr>
              <w:t>specify more precisely on which products and sectors c</w:t>
            </w:r>
            <w:r w:rsidRPr="00BE12AD">
              <w:rPr>
                <w:rFonts w:ascii="Arial" w:hAnsi="Arial" w:cs="Arial"/>
                <w:color w:val="auto"/>
                <w:lang w:val="en-GB"/>
              </w:rPr>
              <w:t>a</w:t>
            </w:r>
            <w:r w:rsidR="000A658A">
              <w:rPr>
                <w:rFonts w:ascii="Arial" w:hAnsi="Arial" w:cs="Arial"/>
                <w:color w:val="auto"/>
                <w:lang w:val="en-GB"/>
              </w:rPr>
              <w:t>pacity building is needed.</w:t>
            </w:r>
          </w:p>
          <w:p w14:paraId="0F1DD167" w14:textId="6A057B31" w:rsidR="000A658A" w:rsidRPr="00BE12AD" w:rsidRDefault="000A658A" w:rsidP="00F950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tc>
      </w:tr>
      <w:tr w:rsidR="00BE12AD" w:rsidRPr="00BE12AD" w14:paraId="4D0B1C91" w14:textId="77777777" w:rsidTr="00876EC5">
        <w:trPr>
          <w:trHeight w:val="274"/>
        </w:trPr>
        <w:tc>
          <w:tcPr>
            <w:tcW w:w="1101" w:type="dxa"/>
            <w:vMerge/>
          </w:tcPr>
          <w:p w14:paraId="03CE0824" w14:textId="77777777"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121B05CD" w14:textId="3E53C875"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2.7</w:t>
            </w:r>
          </w:p>
        </w:tc>
        <w:tc>
          <w:tcPr>
            <w:tcW w:w="4111" w:type="dxa"/>
          </w:tcPr>
          <w:p w14:paraId="31BA5035" w14:textId="59FDB237" w:rsidR="003C6405" w:rsidRPr="00BE12AD" w:rsidRDefault="003C6405" w:rsidP="00604FC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b/>
                <w:color w:val="auto"/>
                <w:u w:val="single"/>
                <w:lang w:val="en-GB"/>
              </w:rPr>
              <w:t>Funding sources for civil society</w:t>
            </w:r>
            <w:r w:rsidRPr="00BE12AD">
              <w:rPr>
                <w:rFonts w:ascii="Arial" w:hAnsi="Arial" w:cs="Arial"/>
                <w:color w:val="auto"/>
                <w:lang w:val="en-GB"/>
              </w:rPr>
              <w:t xml:space="preserve"> participation in the ongoing impl</w:t>
            </w:r>
            <w:r w:rsidRPr="00BE12AD">
              <w:rPr>
                <w:rFonts w:ascii="Arial" w:hAnsi="Arial" w:cs="Arial"/>
                <w:color w:val="auto"/>
                <w:lang w:val="en-GB"/>
              </w:rPr>
              <w:t>e</w:t>
            </w:r>
            <w:r w:rsidRPr="00BE12AD">
              <w:rPr>
                <w:rFonts w:ascii="Arial" w:hAnsi="Arial" w:cs="Arial"/>
                <w:color w:val="auto"/>
                <w:lang w:val="en-GB"/>
              </w:rPr>
              <w:lastRenderedPageBreak/>
              <w:t>mentation and monitoring of the EPA should be identified.</w:t>
            </w:r>
          </w:p>
        </w:tc>
        <w:tc>
          <w:tcPr>
            <w:tcW w:w="7371" w:type="dxa"/>
          </w:tcPr>
          <w:p w14:paraId="1CFF9DEF" w14:textId="18F06094" w:rsidR="003C6405" w:rsidRPr="00BE12AD" w:rsidRDefault="00203763" w:rsidP="007A1C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lastRenderedPageBreak/>
              <w:t>DG TRADE</w:t>
            </w:r>
            <w:r w:rsidR="003770DB" w:rsidRPr="00BE12AD">
              <w:rPr>
                <w:rFonts w:ascii="Arial" w:hAnsi="Arial" w:cs="Arial"/>
                <w:color w:val="auto"/>
                <w:lang w:val="en-GB"/>
              </w:rPr>
              <w:t xml:space="preserve"> welcome</w:t>
            </w:r>
            <w:r>
              <w:rPr>
                <w:rFonts w:ascii="Arial" w:hAnsi="Arial" w:cs="Arial"/>
                <w:color w:val="auto"/>
                <w:lang w:val="en-GB"/>
              </w:rPr>
              <w:t>s</w:t>
            </w:r>
            <w:r w:rsidR="003770DB" w:rsidRPr="00BE12AD">
              <w:rPr>
                <w:rFonts w:ascii="Arial" w:hAnsi="Arial" w:cs="Arial"/>
                <w:color w:val="auto"/>
                <w:lang w:val="en-GB"/>
              </w:rPr>
              <w:t xml:space="preserve"> the work of CSOs on the EPA</w:t>
            </w:r>
            <w:r>
              <w:rPr>
                <w:rFonts w:ascii="Arial" w:hAnsi="Arial" w:cs="Arial"/>
                <w:color w:val="auto"/>
                <w:lang w:val="en-GB"/>
              </w:rPr>
              <w:t xml:space="preserve"> and is</w:t>
            </w:r>
            <w:r w:rsidR="00F95077" w:rsidRPr="00BE12AD">
              <w:rPr>
                <w:rFonts w:ascii="Arial" w:hAnsi="Arial" w:cs="Arial"/>
                <w:color w:val="auto"/>
                <w:lang w:val="en-GB"/>
              </w:rPr>
              <w:t xml:space="preserve"> co</w:t>
            </w:r>
            <w:r w:rsidR="00F95077" w:rsidRPr="00BE12AD">
              <w:rPr>
                <w:rFonts w:ascii="Arial" w:hAnsi="Arial" w:cs="Arial"/>
                <w:color w:val="auto"/>
                <w:lang w:val="en-GB"/>
              </w:rPr>
              <w:t>m</w:t>
            </w:r>
            <w:r w:rsidR="00F95077" w:rsidRPr="00BE12AD">
              <w:rPr>
                <w:rFonts w:ascii="Arial" w:hAnsi="Arial" w:cs="Arial"/>
                <w:color w:val="auto"/>
                <w:lang w:val="en-GB"/>
              </w:rPr>
              <w:t>mitted to su</w:t>
            </w:r>
            <w:r w:rsidR="00F95077" w:rsidRPr="00BE12AD">
              <w:rPr>
                <w:rFonts w:ascii="Arial" w:hAnsi="Arial" w:cs="Arial"/>
                <w:color w:val="auto"/>
                <w:lang w:val="en-GB"/>
              </w:rPr>
              <w:t>p</w:t>
            </w:r>
            <w:r w:rsidR="00F95077" w:rsidRPr="00BE12AD">
              <w:rPr>
                <w:rFonts w:ascii="Arial" w:hAnsi="Arial" w:cs="Arial"/>
                <w:color w:val="auto"/>
                <w:lang w:val="en-GB"/>
              </w:rPr>
              <w:t>port it financially through the existing development co-</w:t>
            </w:r>
            <w:r w:rsidR="00F95077" w:rsidRPr="00BE12AD">
              <w:rPr>
                <w:rFonts w:ascii="Arial" w:hAnsi="Arial" w:cs="Arial"/>
                <w:color w:val="auto"/>
                <w:lang w:val="en-GB"/>
              </w:rPr>
              <w:lastRenderedPageBreak/>
              <w:t>operation programmes</w:t>
            </w:r>
            <w:r w:rsidR="003770DB" w:rsidRPr="00BE12AD">
              <w:rPr>
                <w:rFonts w:ascii="Arial" w:hAnsi="Arial" w:cs="Arial"/>
                <w:color w:val="auto"/>
                <w:lang w:val="en-GB"/>
              </w:rPr>
              <w:t>.</w:t>
            </w:r>
          </w:p>
          <w:p w14:paraId="6D1652B8" w14:textId="77777777" w:rsidR="000A658A" w:rsidRPr="00BE12AD" w:rsidRDefault="000A658A" w:rsidP="007A1C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34F62085" w14:textId="28B264CF" w:rsidR="00880319" w:rsidRPr="00BE12AD" w:rsidRDefault="00203763" w:rsidP="007A1C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T</w:t>
            </w:r>
            <w:r w:rsidR="00880319" w:rsidRPr="00BE12AD">
              <w:rPr>
                <w:rFonts w:ascii="Arial" w:hAnsi="Arial" w:cs="Arial"/>
                <w:color w:val="auto"/>
                <w:lang w:val="en-GB"/>
              </w:rPr>
              <w:t>he EU is already active in this regard:</w:t>
            </w:r>
          </w:p>
          <w:p w14:paraId="53A3C6B6" w14:textId="784567EA" w:rsidR="003C6405" w:rsidRPr="00BE12AD" w:rsidRDefault="000A658A" w:rsidP="00BE12A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b/>
                <w:color w:val="auto"/>
                <w:lang w:val="en-GB"/>
              </w:rPr>
              <w:t xml:space="preserve">In </w:t>
            </w:r>
            <w:r w:rsidR="00880319" w:rsidRPr="00BE12AD">
              <w:rPr>
                <w:rFonts w:ascii="Arial" w:hAnsi="Arial" w:cs="Arial"/>
                <w:b/>
                <w:color w:val="auto"/>
                <w:lang w:val="en-GB"/>
              </w:rPr>
              <w:t>South Africa:</w:t>
            </w:r>
            <w:r w:rsidR="00880319" w:rsidRPr="00BE12AD">
              <w:rPr>
                <w:rFonts w:ascii="Arial" w:hAnsi="Arial" w:cs="Arial"/>
                <w:color w:val="auto"/>
                <w:lang w:val="en-GB"/>
              </w:rPr>
              <w:t xml:space="preserve"> To ensure a wide participation in this very SADC-EU EPA High Level Civil Society Forum, logistical support was provided under the </w:t>
            </w:r>
            <w:r w:rsidR="001B5E83" w:rsidRPr="00BE12AD">
              <w:rPr>
                <w:rFonts w:ascii="Arial" w:hAnsi="Arial" w:cs="Arial"/>
                <w:color w:val="auto"/>
                <w:lang w:val="en-GB"/>
              </w:rPr>
              <w:t xml:space="preserve">European Instrument for Democracy and Human Rights </w:t>
            </w:r>
            <w:r w:rsidR="00880319" w:rsidRPr="00BE12AD">
              <w:rPr>
                <w:rFonts w:ascii="Arial" w:hAnsi="Arial" w:cs="Arial"/>
                <w:color w:val="auto"/>
                <w:lang w:val="en-GB"/>
              </w:rPr>
              <w:t>(2014-2020)</w:t>
            </w:r>
            <w:r w:rsidR="001B5E83" w:rsidRPr="00BE12AD">
              <w:rPr>
                <w:rFonts w:ascii="Arial" w:hAnsi="Arial" w:cs="Arial"/>
                <w:color w:val="auto"/>
                <w:lang w:val="en-GB"/>
              </w:rPr>
              <w:t>, which was e</w:t>
            </w:r>
            <w:r w:rsidR="001B5E83" w:rsidRPr="00BE12AD">
              <w:rPr>
                <w:rFonts w:ascii="Arial" w:hAnsi="Arial" w:cs="Arial"/>
                <w:color w:val="auto"/>
                <w:lang w:val="en-GB"/>
              </w:rPr>
              <w:t>s</w:t>
            </w:r>
            <w:r w:rsidR="001B5E83" w:rsidRPr="00BE12AD">
              <w:rPr>
                <w:rFonts w:ascii="Arial" w:hAnsi="Arial" w:cs="Arial"/>
                <w:color w:val="auto"/>
                <w:lang w:val="en-GB"/>
              </w:rPr>
              <w:t xml:space="preserve">tablished by this EU Regulation: </w:t>
            </w:r>
            <w:hyperlink r:id="rId20" w:history="1">
              <w:r w:rsidR="001B5E83" w:rsidRPr="00BE12AD">
                <w:rPr>
                  <w:rStyle w:val="Hyperlink"/>
                  <w:rFonts w:ascii="Arial" w:hAnsi="Arial" w:cs="Arial"/>
                  <w:color w:val="auto"/>
                  <w:lang w:val="en-GB"/>
                </w:rPr>
                <w:t>http://eur-lex.europa.eu/LexUriServ/LexUriServ.do?uri=OJ:L:2014:077:0085:0094:EN:PDF</w:t>
              </w:r>
            </w:hyperlink>
            <w:r w:rsidR="001B5E83" w:rsidRPr="00BE12AD">
              <w:rPr>
                <w:rFonts w:ascii="Arial" w:hAnsi="Arial" w:cs="Arial"/>
                <w:color w:val="auto"/>
                <w:lang w:val="en-GB"/>
              </w:rPr>
              <w:t>.</w:t>
            </w:r>
            <w:r w:rsidR="00F95077" w:rsidRPr="00BE12AD">
              <w:rPr>
                <w:rFonts w:ascii="Arial" w:hAnsi="Arial" w:cs="Arial"/>
                <w:color w:val="auto"/>
                <w:highlight w:val="yellow"/>
                <w:lang w:val="en-GB"/>
              </w:rPr>
              <w:t xml:space="preserve"> </w:t>
            </w:r>
          </w:p>
        </w:tc>
      </w:tr>
      <w:tr w:rsidR="00BE12AD" w:rsidRPr="00BE12AD" w14:paraId="141897EB" w14:textId="77777777" w:rsidTr="00876EC5">
        <w:trPr>
          <w:trHeight w:val="274"/>
        </w:trPr>
        <w:tc>
          <w:tcPr>
            <w:tcW w:w="1101" w:type="dxa"/>
            <w:vMerge/>
          </w:tcPr>
          <w:p w14:paraId="48A44575" w14:textId="614A62E9"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61098373" w14:textId="0AA39F3B"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2.8</w:t>
            </w:r>
          </w:p>
        </w:tc>
        <w:tc>
          <w:tcPr>
            <w:tcW w:w="4111" w:type="dxa"/>
          </w:tcPr>
          <w:p w14:paraId="4504CCD6" w14:textId="4AF738E6" w:rsidR="003C6405" w:rsidRPr="00BE12AD" w:rsidRDefault="003C6405" w:rsidP="00682D5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b/>
                <w:color w:val="auto"/>
                <w:u w:val="single"/>
                <w:lang w:val="en-GB"/>
              </w:rPr>
            </w:pPr>
            <w:r w:rsidRPr="00BE12AD">
              <w:rPr>
                <w:rFonts w:ascii="Arial" w:hAnsi="Arial" w:cs="Arial"/>
                <w:color w:val="auto"/>
                <w:lang w:val="en-GB"/>
              </w:rPr>
              <w:t xml:space="preserve">The EU should offer a </w:t>
            </w:r>
            <w:r w:rsidRPr="00BE12AD">
              <w:rPr>
                <w:rFonts w:ascii="Arial" w:hAnsi="Arial" w:cs="Arial"/>
                <w:b/>
                <w:color w:val="auto"/>
                <w:u w:val="single"/>
                <w:lang w:val="en-GB"/>
              </w:rPr>
              <w:t>credit facility for SMMEs</w:t>
            </w:r>
            <w:r w:rsidRPr="00BE12AD">
              <w:rPr>
                <w:rFonts w:ascii="Arial" w:hAnsi="Arial" w:cs="Arial"/>
                <w:color w:val="auto"/>
                <w:lang w:val="en-GB"/>
              </w:rPr>
              <w:t xml:space="preserve"> to make the EPA more inclusive.</w:t>
            </w:r>
          </w:p>
        </w:tc>
        <w:tc>
          <w:tcPr>
            <w:tcW w:w="7371" w:type="dxa"/>
          </w:tcPr>
          <w:p w14:paraId="58610D1B" w14:textId="29D7DD74" w:rsidR="003C6405" w:rsidRPr="00BE12AD" w:rsidRDefault="00203763" w:rsidP="007A1C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3770DB" w:rsidRPr="00BE12AD">
              <w:rPr>
                <w:rFonts w:ascii="Arial" w:hAnsi="Arial" w:cs="Arial"/>
                <w:color w:val="auto"/>
                <w:lang w:val="en-GB"/>
              </w:rPr>
              <w:t xml:space="preserve"> underline</w:t>
            </w:r>
            <w:r>
              <w:rPr>
                <w:rFonts w:ascii="Arial" w:hAnsi="Arial" w:cs="Arial"/>
                <w:color w:val="auto"/>
                <w:lang w:val="en-GB"/>
              </w:rPr>
              <w:t xml:space="preserve">s that SMMEs are the </w:t>
            </w:r>
            <w:r w:rsidR="003770DB" w:rsidRPr="00BE12AD">
              <w:rPr>
                <w:rFonts w:ascii="Arial" w:hAnsi="Arial" w:cs="Arial"/>
                <w:color w:val="auto"/>
                <w:lang w:val="en-GB"/>
              </w:rPr>
              <w:t>economies' backbone and that trade must be for all.</w:t>
            </w:r>
            <w:r>
              <w:rPr>
                <w:rFonts w:ascii="Arial" w:hAnsi="Arial" w:cs="Arial"/>
                <w:color w:val="auto"/>
                <w:lang w:val="en-GB"/>
              </w:rPr>
              <w:t xml:space="preserve"> DG TRADE</w:t>
            </w:r>
            <w:r w:rsidR="003C6405" w:rsidRPr="00BE12AD">
              <w:rPr>
                <w:rFonts w:ascii="Arial" w:hAnsi="Arial" w:cs="Arial"/>
                <w:color w:val="auto"/>
                <w:lang w:val="en-GB"/>
              </w:rPr>
              <w:t xml:space="preserve"> stress</w:t>
            </w:r>
            <w:r>
              <w:rPr>
                <w:rFonts w:ascii="Arial" w:hAnsi="Arial" w:cs="Arial"/>
                <w:color w:val="auto"/>
                <w:lang w:val="en-GB"/>
              </w:rPr>
              <w:t>es</w:t>
            </w:r>
            <w:r w:rsidR="003C6405" w:rsidRPr="00BE12AD">
              <w:rPr>
                <w:rFonts w:ascii="Arial" w:hAnsi="Arial" w:cs="Arial"/>
                <w:color w:val="auto"/>
                <w:lang w:val="en-GB"/>
              </w:rPr>
              <w:t xml:space="preserve"> that each Party is r</w:t>
            </w:r>
            <w:r w:rsidR="003C6405" w:rsidRPr="00BE12AD">
              <w:rPr>
                <w:rFonts w:ascii="Arial" w:hAnsi="Arial" w:cs="Arial"/>
                <w:color w:val="auto"/>
                <w:lang w:val="en-GB"/>
              </w:rPr>
              <w:t>e</w:t>
            </w:r>
            <w:r w:rsidR="003C6405" w:rsidRPr="00BE12AD">
              <w:rPr>
                <w:rFonts w:ascii="Arial" w:hAnsi="Arial" w:cs="Arial"/>
                <w:color w:val="auto"/>
                <w:lang w:val="en-GB"/>
              </w:rPr>
              <w:t>sponsi</w:t>
            </w:r>
            <w:r w:rsidR="00E84D2B" w:rsidRPr="00BE12AD">
              <w:rPr>
                <w:rFonts w:ascii="Arial" w:hAnsi="Arial" w:cs="Arial"/>
                <w:color w:val="auto"/>
                <w:lang w:val="en-GB"/>
              </w:rPr>
              <w:t>ble to draft its own</w:t>
            </w:r>
            <w:r w:rsidR="003C6405" w:rsidRPr="00BE12AD">
              <w:rPr>
                <w:rFonts w:ascii="Arial" w:hAnsi="Arial" w:cs="Arial"/>
                <w:color w:val="auto"/>
                <w:lang w:val="en-GB"/>
              </w:rPr>
              <w:t xml:space="preserve"> National EPA Implementation Plan with </w:t>
            </w:r>
            <w:r w:rsidR="00E84D2B" w:rsidRPr="00BE12AD">
              <w:rPr>
                <w:rFonts w:ascii="Arial" w:hAnsi="Arial" w:cs="Arial"/>
                <w:color w:val="auto"/>
                <w:lang w:val="en-GB"/>
              </w:rPr>
              <w:t xml:space="preserve">its </w:t>
            </w:r>
            <w:r w:rsidR="003C6405" w:rsidRPr="00BE12AD">
              <w:rPr>
                <w:rFonts w:ascii="Arial" w:hAnsi="Arial" w:cs="Arial"/>
                <w:color w:val="auto"/>
                <w:lang w:val="en-GB"/>
              </w:rPr>
              <w:t>own support activities for SMMEs in its jurisdiction.</w:t>
            </w:r>
          </w:p>
          <w:p w14:paraId="5EA9924A" w14:textId="77777777" w:rsidR="000A658A" w:rsidRPr="00FE7F3B" w:rsidRDefault="000A658A" w:rsidP="000A658A">
            <w:pPr>
              <w:pBdr>
                <w:top w:val="none" w:sz="0" w:space="0" w:color="auto"/>
                <w:left w:val="none" w:sz="0" w:space="0" w:color="auto"/>
                <w:bottom w:val="none" w:sz="0" w:space="0" w:color="auto"/>
                <w:right w:val="none" w:sz="0" w:space="0" w:color="auto"/>
                <w:between w:val="none" w:sz="0" w:space="0" w:color="auto"/>
                <w:bar w:val="none" w:sz="0" w:color="auto"/>
              </w:pBdr>
              <w:tabs>
                <w:tab w:val="left" w:pos="1005"/>
              </w:tabs>
              <w:spacing w:after="200" w:line="276" w:lineRule="auto"/>
              <w:contextualSpacing/>
              <w:jc w:val="both"/>
              <w:rPr>
                <w:rFonts w:ascii="Arial" w:hAnsi="Arial" w:cs="Arial"/>
                <w:color w:val="auto"/>
                <w:lang w:val="da-DK"/>
              </w:rPr>
            </w:pPr>
          </w:p>
          <w:p w14:paraId="0EE4494E" w14:textId="5C64B424" w:rsidR="00CC193E" w:rsidRPr="00BE12AD" w:rsidRDefault="00203763" w:rsidP="007A1C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203763">
              <w:rPr>
                <w:rFonts w:ascii="Arial" w:hAnsi="Arial" w:cs="Arial"/>
                <w:color w:val="auto"/>
                <w:lang w:val="en-GB"/>
              </w:rPr>
              <w:t>T</w:t>
            </w:r>
            <w:r w:rsidR="00CC193E" w:rsidRPr="00BE12AD">
              <w:rPr>
                <w:rFonts w:ascii="Arial" w:hAnsi="Arial" w:cs="Arial"/>
                <w:color w:val="auto"/>
                <w:lang w:val="en-GB"/>
              </w:rPr>
              <w:t xml:space="preserve">he EU is </w:t>
            </w:r>
            <w:r w:rsidR="00880319" w:rsidRPr="00BE12AD">
              <w:rPr>
                <w:rFonts w:ascii="Arial" w:hAnsi="Arial" w:cs="Arial"/>
                <w:color w:val="auto"/>
                <w:lang w:val="en-GB"/>
              </w:rPr>
              <w:t xml:space="preserve">already </w:t>
            </w:r>
            <w:r w:rsidR="00CC193E" w:rsidRPr="00BE12AD">
              <w:rPr>
                <w:rFonts w:ascii="Arial" w:hAnsi="Arial" w:cs="Arial"/>
                <w:color w:val="auto"/>
                <w:lang w:val="en-GB"/>
              </w:rPr>
              <w:t>funding the following initiatives for SMMEs:</w:t>
            </w:r>
          </w:p>
          <w:p w14:paraId="01C03309" w14:textId="77777777" w:rsidR="000A658A" w:rsidRDefault="000A658A" w:rsidP="00E5778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b/>
                <w:color w:val="auto"/>
                <w:lang w:val="en-GB"/>
              </w:rPr>
              <w:t xml:space="preserve">In </w:t>
            </w:r>
            <w:r w:rsidRPr="00BE12AD">
              <w:rPr>
                <w:rFonts w:ascii="Arial" w:hAnsi="Arial" w:cs="Arial"/>
                <w:b/>
                <w:color w:val="auto"/>
                <w:lang w:val="en-GB"/>
              </w:rPr>
              <w:t>South Africa:</w:t>
            </w:r>
            <w:r w:rsidRPr="00BE12AD">
              <w:rPr>
                <w:rFonts w:ascii="Arial" w:hAnsi="Arial" w:cs="Arial"/>
                <w:color w:val="auto"/>
                <w:lang w:val="en-GB"/>
              </w:rPr>
              <w:t xml:space="preserve"> The Employment Promotion through SMMEs Support Programme for South Africa (€52 million) is scheduled to become effective in 2018. Through this pr</w:t>
            </w:r>
            <w:r w:rsidRPr="00BE12AD">
              <w:rPr>
                <w:rFonts w:ascii="Arial" w:hAnsi="Arial" w:cs="Arial"/>
                <w:color w:val="auto"/>
                <w:lang w:val="en-GB"/>
              </w:rPr>
              <w:t>o</w:t>
            </w:r>
            <w:r w:rsidRPr="00BE12AD">
              <w:rPr>
                <w:rFonts w:ascii="Arial" w:hAnsi="Arial" w:cs="Arial"/>
                <w:color w:val="auto"/>
                <w:lang w:val="en-GB"/>
              </w:rPr>
              <w:t>gramme, the EU will support the improvement of the regul</w:t>
            </w:r>
            <w:r w:rsidRPr="00BE12AD">
              <w:rPr>
                <w:rFonts w:ascii="Arial" w:hAnsi="Arial" w:cs="Arial"/>
                <w:color w:val="auto"/>
                <w:lang w:val="en-GB"/>
              </w:rPr>
              <w:t>a</w:t>
            </w:r>
            <w:r w:rsidRPr="00BE12AD">
              <w:rPr>
                <w:rFonts w:ascii="Arial" w:hAnsi="Arial" w:cs="Arial"/>
                <w:color w:val="auto"/>
                <w:lang w:val="en-GB"/>
              </w:rPr>
              <w:t>tory and administrative environment for SMMEs in South A</w:t>
            </w:r>
            <w:r w:rsidRPr="00BE12AD">
              <w:rPr>
                <w:rFonts w:ascii="Arial" w:hAnsi="Arial" w:cs="Arial"/>
                <w:color w:val="auto"/>
                <w:lang w:val="en-GB"/>
              </w:rPr>
              <w:t>f</w:t>
            </w:r>
            <w:r w:rsidRPr="00BE12AD">
              <w:rPr>
                <w:rFonts w:ascii="Arial" w:hAnsi="Arial" w:cs="Arial"/>
                <w:color w:val="auto"/>
                <w:lang w:val="en-GB"/>
              </w:rPr>
              <w:t>rica through measures such as support for red tape redu</w:t>
            </w:r>
            <w:r w:rsidRPr="00BE12AD">
              <w:rPr>
                <w:rFonts w:ascii="Arial" w:hAnsi="Arial" w:cs="Arial"/>
                <w:color w:val="auto"/>
                <w:lang w:val="en-GB"/>
              </w:rPr>
              <w:t>c</w:t>
            </w:r>
            <w:r w:rsidRPr="00BE12AD">
              <w:rPr>
                <w:rFonts w:ascii="Arial" w:hAnsi="Arial" w:cs="Arial"/>
                <w:color w:val="auto"/>
                <w:lang w:val="en-GB"/>
              </w:rPr>
              <w:t xml:space="preserve">tion, development of a national SMME data base, SMME-related research, and capacity building. This should also </w:t>
            </w:r>
            <w:r w:rsidRPr="00BE12AD">
              <w:rPr>
                <w:rFonts w:ascii="Arial" w:hAnsi="Arial" w:cs="Arial"/>
                <w:color w:val="auto"/>
                <w:lang w:val="en-GB"/>
              </w:rPr>
              <w:lastRenderedPageBreak/>
              <w:t>help SMMEs to access EU markets. A substantial amount has been earmarked for the South African Department of Agriculture, Forestry and Fisheries (DAFF), e.g. to address SMME-specific bottlenecks in accessing international ma</w:t>
            </w:r>
            <w:r w:rsidRPr="00BE12AD">
              <w:rPr>
                <w:rFonts w:ascii="Arial" w:hAnsi="Arial" w:cs="Arial"/>
                <w:color w:val="auto"/>
                <w:lang w:val="en-GB"/>
              </w:rPr>
              <w:t>r</w:t>
            </w:r>
            <w:r w:rsidRPr="00BE12AD">
              <w:rPr>
                <w:rFonts w:ascii="Arial" w:hAnsi="Arial" w:cs="Arial"/>
                <w:color w:val="auto"/>
                <w:lang w:val="en-GB"/>
              </w:rPr>
              <w:t>kets.</w:t>
            </w:r>
          </w:p>
          <w:p w14:paraId="64330375" w14:textId="365E01F6" w:rsidR="003C6405" w:rsidRPr="000A658A" w:rsidRDefault="000A658A" w:rsidP="000A658A">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b/>
                <w:color w:val="auto"/>
                <w:lang w:val="en-GB"/>
              </w:rPr>
              <w:t xml:space="preserve">In </w:t>
            </w:r>
            <w:r w:rsidR="00CC193E" w:rsidRPr="00BE12AD">
              <w:rPr>
                <w:rFonts w:ascii="Arial" w:hAnsi="Arial" w:cs="Arial"/>
                <w:b/>
                <w:color w:val="auto"/>
                <w:lang w:val="en-GB"/>
              </w:rPr>
              <w:t>Swaziland:</w:t>
            </w:r>
            <w:r w:rsidR="00CC193E" w:rsidRPr="00BE12AD">
              <w:rPr>
                <w:rFonts w:ascii="Arial" w:hAnsi="Arial" w:cs="Arial"/>
                <w:color w:val="auto"/>
                <w:lang w:val="en-GB"/>
              </w:rPr>
              <w:t xml:space="preserve"> Cooperation programs between Swaziland and EU focus on agriculture value chains and particularly provides training for entrepreneurship and business deve</w:t>
            </w:r>
            <w:r w:rsidR="00CC193E" w:rsidRPr="00BE12AD">
              <w:rPr>
                <w:rFonts w:ascii="Arial" w:hAnsi="Arial" w:cs="Arial"/>
                <w:color w:val="auto"/>
                <w:lang w:val="en-GB"/>
              </w:rPr>
              <w:t>l</w:t>
            </w:r>
            <w:r w:rsidR="00CC193E" w:rsidRPr="00BE12AD">
              <w:rPr>
                <w:rFonts w:ascii="Arial" w:hAnsi="Arial" w:cs="Arial"/>
                <w:color w:val="auto"/>
                <w:lang w:val="en-GB"/>
              </w:rPr>
              <w:t xml:space="preserve">opment for SMMEs (see an example of the benefits of such trainings at: </w:t>
            </w:r>
            <w:hyperlink r:id="rId21" w:history="1">
              <w:r w:rsidR="00CC193E" w:rsidRPr="00BE12AD">
                <w:rPr>
                  <w:rStyle w:val="Hyperlink"/>
                  <w:rFonts w:ascii="Arial" w:hAnsi="Arial" w:cs="Arial"/>
                  <w:color w:val="auto"/>
                  <w:lang w:val="en-GB"/>
                </w:rPr>
                <w:t>https://ec.europa.eu/europeaid/case-studies/illiterate-widow-successfully-re-opens-grocery-store-after-business-training_en</w:t>
              </w:r>
            </w:hyperlink>
            <w:r w:rsidR="00CC193E" w:rsidRPr="00BE12AD">
              <w:rPr>
                <w:rFonts w:ascii="Arial" w:hAnsi="Arial" w:cs="Arial"/>
                <w:color w:val="auto"/>
                <w:lang w:val="en-GB"/>
              </w:rPr>
              <w:t>).</w:t>
            </w:r>
          </w:p>
        </w:tc>
      </w:tr>
      <w:tr w:rsidR="00BE12AD" w:rsidRPr="00BE12AD" w14:paraId="1C0593B1" w14:textId="77777777" w:rsidTr="00876EC5">
        <w:trPr>
          <w:trHeight w:val="274"/>
        </w:trPr>
        <w:tc>
          <w:tcPr>
            <w:tcW w:w="1101" w:type="dxa"/>
            <w:vMerge/>
          </w:tcPr>
          <w:p w14:paraId="71033393" w14:textId="16E9BA24"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22DE8564" w14:textId="19FF4857" w:rsidR="003C6405" w:rsidRPr="00BE12AD" w:rsidRDefault="003C64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2.9</w:t>
            </w:r>
          </w:p>
        </w:tc>
        <w:tc>
          <w:tcPr>
            <w:tcW w:w="4111" w:type="dxa"/>
          </w:tcPr>
          <w:p w14:paraId="4DB011E3" w14:textId="151D1D39" w:rsidR="003C6405" w:rsidRPr="00BE12AD" w:rsidRDefault="003C6405" w:rsidP="00682D5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One SADC-wide </w:t>
            </w:r>
            <w:r w:rsidRPr="00BE12AD">
              <w:rPr>
                <w:rFonts w:ascii="Arial" w:hAnsi="Arial" w:cs="Arial"/>
                <w:b/>
                <w:color w:val="auto"/>
                <w:u w:val="single"/>
                <w:lang w:val="en-GB"/>
              </w:rPr>
              <w:t>civil society pla</w:t>
            </w:r>
            <w:r w:rsidRPr="00BE12AD">
              <w:rPr>
                <w:rFonts w:ascii="Arial" w:hAnsi="Arial" w:cs="Arial"/>
                <w:b/>
                <w:color w:val="auto"/>
                <w:u w:val="single"/>
                <w:lang w:val="en-GB"/>
              </w:rPr>
              <w:t>t</w:t>
            </w:r>
            <w:r w:rsidRPr="00BE12AD">
              <w:rPr>
                <w:rFonts w:ascii="Arial" w:hAnsi="Arial" w:cs="Arial"/>
                <w:b/>
                <w:color w:val="auto"/>
                <w:u w:val="single"/>
                <w:lang w:val="en-GB"/>
              </w:rPr>
              <w:t>form</w:t>
            </w:r>
            <w:r w:rsidRPr="00BE12AD">
              <w:rPr>
                <w:rFonts w:ascii="Arial" w:hAnsi="Arial" w:cs="Arial"/>
                <w:color w:val="auto"/>
                <w:lang w:val="en-GB"/>
              </w:rPr>
              <w:t xml:space="preserve"> should be created.</w:t>
            </w:r>
          </w:p>
        </w:tc>
        <w:tc>
          <w:tcPr>
            <w:tcW w:w="7371" w:type="dxa"/>
          </w:tcPr>
          <w:p w14:paraId="76AB1305" w14:textId="14803BC4" w:rsidR="003C6405" w:rsidRPr="00BE12AD" w:rsidRDefault="003C6405" w:rsidP="007A1C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highlight w:val="yellow"/>
                <w:lang w:val="en-GB"/>
              </w:rPr>
            </w:pPr>
            <w:r w:rsidRPr="00BE12AD">
              <w:rPr>
                <w:rFonts w:ascii="Arial" w:hAnsi="Arial" w:cs="Arial"/>
                <w:color w:val="auto"/>
                <w:lang w:val="en-GB"/>
              </w:rPr>
              <w:t xml:space="preserve">See </w:t>
            </w:r>
            <w:r w:rsidR="00FD5338">
              <w:rPr>
                <w:rFonts w:ascii="Arial" w:hAnsi="Arial" w:cs="Arial"/>
                <w:color w:val="auto"/>
                <w:lang w:val="en-GB"/>
              </w:rPr>
              <w:t>DG TRADE feedback</w:t>
            </w:r>
            <w:r w:rsidRPr="00BE12AD">
              <w:rPr>
                <w:rFonts w:ascii="Arial" w:hAnsi="Arial" w:cs="Arial"/>
                <w:color w:val="auto"/>
                <w:lang w:val="en-GB"/>
              </w:rPr>
              <w:t xml:space="preserve"> on key recommendation 2</w:t>
            </w:r>
            <w:r w:rsidR="00F41129" w:rsidRPr="00BE12AD">
              <w:rPr>
                <w:rFonts w:ascii="Arial" w:hAnsi="Arial" w:cs="Arial"/>
                <w:color w:val="auto"/>
                <w:lang w:val="en-GB"/>
              </w:rPr>
              <w:t xml:space="preserve"> above</w:t>
            </w:r>
            <w:r w:rsidRPr="00BE12AD">
              <w:rPr>
                <w:rFonts w:ascii="Arial" w:hAnsi="Arial" w:cs="Arial"/>
                <w:color w:val="auto"/>
                <w:lang w:val="en-GB"/>
              </w:rPr>
              <w:t>.</w:t>
            </w:r>
          </w:p>
        </w:tc>
      </w:tr>
      <w:tr w:rsidR="00BE12AD" w:rsidRPr="00BE12AD" w14:paraId="61F7BDBC" w14:textId="77777777" w:rsidTr="00876EC5">
        <w:trPr>
          <w:trHeight w:val="274"/>
        </w:trPr>
        <w:tc>
          <w:tcPr>
            <w:tcW w:w="1101" w:type="dxa"/>
            <w:vMerge w:val="restart"/>
          </w:tcPr>
          <w:p w14:paraId="6966D9D3" w14:textId="6500A25A"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3</w:t>
            </w:r>
          </w:p>
        </w:tc>
        <w:tc>
          <w:tcPr>
            <w:tcW w:w="1559" w:type="dxa"/>
          </w:tcPr>
          <w:p w14:paraId="29BF6A91" w14:textId="1D9DA6D6"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3.1</w:t>
            </w:r>
          </w:p>
        </w:tc>
        <w:tc>
          <w:tcPr>
            <w:tcW w:w="4111" w:type="dxa"/>
          </w:tcPr>
          <w:p w14:paraId="2F67FA45" w14:textId="4DF1D72E" w:rsidR="002C0E94" w:rsidRPr="00BE12AD" w:rsidRDefault="002C0E94" w:rsidP="00682D5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 necessary </w:t>
            </w:r>
            <w:r w:rsidRPr="00BE12AD">
              <w:rPr>
                <w:rFonts w:ascii="Arial" w:hAnsi="Arial" w:cs="Arial"/>
                <w:b/>
                <w:color w:val="auto"/>
                <w:u w:val="single"/>
                <w:lang w:val="en-GB"/>
              </w:rPr>
              <w:t>capacity in go</w:t>
            </w:r>
            <w:r w:rsidRPr="00BE12AD">
              <w:rPr>
                <w:rFonts w:ascii="Arial" w:hAnsi="Arial" w:cs="Arial"/>
                <w:b/>
                <w:color w:val="auto"/>
                <w:u w:val="single"/>
                <w:lang w:val="en-GB"/>
              </w:rPr>
              <w:t>v</w:t>
            </w:r>
            <w:r w:rsidRPr="00BE12AD">
              <w:rPr>
                <w:rFonts w:ascii="Arial" w:hAnsi="Arial" w:cs="Arial"/>
                <w:b/>
                <w:color w:val="auto"/>
                <w:u w:val="single"/>
                <w:lang w:val="en-GB"/>
              </w:rPr>
              <w:t>ernment</w:t>
            </w:r>
            <w:r w:rsidRPr="00BE12AD">
              <w:rPr>
                <w:rFonts w:ascii="Arial" w:hAnsi="Arial" w:cs="Arial"/>
                <w:color w:val="auto"/>
                <w:lang w:val="en-GB"/>
              </w:rPr>
              <w:t xml:space="preserve"> departments in SADC EPA countries should be put in place.</w:t>
            </w:r>
          </w:p>
        </w:tc>
        <w:tc>
          <w:tcPr>
            <w:tcW w:w="7371" w:type="dxa"/>
          </w:tcPr>
          <w:p w14:paraId="42F8E862" w14:textId="00C068BE" w:rsidR="002C0E94" w:rsidRPr="00BE12AD" w:rsidRDefault="00F95077" w:rsidP="003C640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See </w:t>
            </w:r>
            <w:r w:rsidR="00FD5338">
              <w:rPr>
                <w:rFonts w:ascii="Arial" w:hAnsi="Arial" w:cs="Arial"/>
                <w:color w:val="auto"/>
                <w:lang w:val="en-GB"/>
              </w:rPr>
              <w:t>DG TRADE feedback</w:t>
            </w:r>
            <w:r w:rsidRPr="00BE12AD">
              <w:rPr>
                <w:rFonts w:ascii="Arial" w:hAnsi="Arial" w:cs="Arial"/>
                <w:color w:val="auto"/>
                <w:lang w:val="en-GB"/>
              </w:rPr>
              <w:t xml:space="preserve"> on key recommendation</w:t>
            </w:r>
            <w:r w:rsidR="00F41129" w:rsidRPr="00BE12AD">
              <w:rPr>
                <w:rFonts w:ascii="Arial" w:hAnsi="Arial" w:cs="Arial"/>
                <w:color w:val="auto"/>
                <w:lang w:val="en-GB"/>
              </w:rPr>
              <w:t>s</w:t>
            </w:r>
            <w:r w:rsidRPr="00BE12AD">
              <w:rPr>
                <w:rFonts w:ascii="Arial" w:hAnsi="Arial" w:cs="Arial"/>
                <w:color w:val="auto"/>
                <w:lang w:val="en-GB"/>
              </w:rPr>
              <w:t xml:space="preserve"> 1</w:t>
            </w:r>
            <w:r w:rsidR="00F41129" w:rsidRPr="00BE12AD">
              <w:rPr>
                <w:rFonts w:ascii="Arial" w:hAnsi="Arial" w:cs="Arial"/>
                <w:color w:val="auto"/>
                <w:lang w:val="en-GB"/>
              </w:rPr>
              <w:t xml:space="preserve"> (information availability)</w:t>
            </w:r>
            <w:r w:rsidR="00B37907" w:rsidRPr="00BE12AD">
              <w:rPr>
                <w:rFonts w:ascii="Arial" w:hAnsi="Arial" w:cs="Arial"/>
                <w:color w:val="auto"/>
                <w:lang w:val="en-GB"/>
              </w:rPr>
              <w:t xml:space="preserve">, </w:t>
            </w:r>
            <w:r w:rsidRPr="00BE12AD">
              <w:rPr>
                <w:rFonts w:ascii="Arial" w:hAnsi="Arial" w:cs="Arial"/>
                <w:color w:val="auto"/>
                <w:lang w:val="en-GB"/>
              </w:rPr>
              <w:t>4</w:t>
            </w:r>
            <w:r w:rsidR="00F41129" w:rsidRPr="00BE12AD">
              <w:rPr>
                <w:rFonts w:ascii="Arial" w:hAnsi="Arial" w:cs="Arial"/>
                <w:color w:val="auto"/>
                <w:lang w:val="en-GB"/>
              </w:rPr>
              <w:t xml:space="preserve"> (sustainable development measures)</w:t>
            </w:r>
            <w:r w:rsidRPr="00BE12AD">
              <w:rPr>
                <w:rFonts w:ascii="Arial" w:hAnsi="Arial" w:cs="Arial"/>
                <w:color w:val="auto"/>
                <w:lang w:val="en-GB"/>
              </w:rPr>
              <w:t xml:space="preserve"> above</w:t>
            </w:r>
            <w:r w:rsidR="00B37907" w:rsidRPr="00BE12AD">
              <w:rPr>
                <w:rFonts w:ascii="Arial" w:hAnsi="Arial" w:cs="Arial"/>
                <w:color w:val="auto"/>
                <w:lang w:val="en-GB"/>
              </w:rPr>
              <w:t>, and specific recommendation 1.1 (capacity building).</w:t>
            </w:r>
          </w:p>
        </w:tc>
      </w:tr>
      <w:tr w:rsidR="00BE12AD" w:rsidRPr="00BE12AD" w14:paraId="018CE72D" w14:textId="77777777" w:rsidTr="00876EC5">
        <w:trPr>
          <w:trHeight w:val="274"/>
        </w:trPr>
        <w:tc>
          <w:tcPr>
            <w:tcW w:w="1101" w:type="dxa"/>
            <w:vMerge/>
          </w:tcPr>
          <w:p w14:paraId="5DBB62CF" w14:textId="77777777"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78CA7870" w14:textId="1A399ADD"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3.2</w:t>
            </w:r>
          </w:p>
        </w:tc>
        <w:tc>
          <w:tcPr>
            <w:tcW w:w="4111" w:type="dxa"/>
          </w:tcPr>
          <w:p w14:paraId="0A7B4758" w14:textId="4FFFF5FC" w:rsidR="002C0E94" w:rsidRPr="00BE12AD" w:rsidRDefault="002C0E94" w:rsidP="00682D5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As the EPA is likely to dispropo</w:t>
            </w:r>
            <w:r w:rsidRPr="00BE12AD">
              <w:rPr>
                <w:rFonts w:ascii="Arial" w:hAnsi="Arial" w:cs="Arial"/>
                <w:color w:val="auto"/>
                <w:lang w:val="en-GB"/>
              </w:rPr>
              <w:t>r</w:t>
            </w:r>
            <w:r w:rsidRPr="00BE12AD">
              <w:rPr>
                <w:rFonts w:ascii="Arial" w:hAnsi="Arial" w:cs="Arial"/>
                <w:color w:val="auto"/>
                <w:lang w:val="en-GB"/>
              </w:rPr>
              <w:t xml:space="preserve">tionally benefit big business, the Parties should </w:t>
            </w:r>
            <w:r w:rsidRPr="00BE12AD">
              <w:rPr>
                <w:rFonts w:ascii="Arial" w:hAnsi="Arial" w:cs="Arial"/>
                <w:b/>
                <w:color w:val="auto"/>
                <w:u w:val="single"/>
                <w:lang w:val="en-GB"/>
              </w:rPr>
              <w:t>assist vulnerable target groups</w:t>
            </w:r>
            <w:r w:rsidRPr="00BE12AD">
              <w:rPr>
                <w:rFonts w:ascii="Arial" w:hAnsi="Arial" w:cs="Arial"/>
                <w:color w:val="auto"/>
                <w:lang w:val="en-GB"/>
              </w:rPr>
              <w:t xml:space="preserve"> to participate in pr</w:t>
            </w:r>
            <w:r w:rsidRPr="00BE12AD">
              <w:rPr>
                <w:rFonts w:ascii="Arial" w:hAnsi="Arial" w:cs="Arial"/>
                <w:color w:val="auto"/>
                <w:lang w:val="en-GB"/>
              </w:rPr>
              <w:t>o</w:t>
            </w:r>
            <w:r w:rsidRPr="00BE12AD">
              <w:rPr>
                <w:rFonts w:ascii="Arial" w:hAnsi="Arial" w:cs="Arial"/>
                <w:color w:val="auto"/>
                <w:lang w:val="en-GB"/>
              </w:rPr>
              <w:t>duction.</w:t>
            </w:r>
          </w:p>
        </w:tc>
        <w:tc>
          <w:tcPr>
            <w:tcW w:w="7371" w:type="dxa"/>
          </w:tcPr>
          <w:p w14:paraId="48535E79" w14:textId="1B544828" w:rsidR="002C0E94" w:rsidRPr="00BE12AD" w:rsidRDefault="00203763" w:rsidP="00343B3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2C0E94" w:rsidRPr="00BE12AD">
              <w:rPr>
                <w:rFonts w:ascii="Arial" w:hAnsi="Arial" w:cs="Arial"/>
                <w:color w:val="auto"/>
                <w:lang w:val="en-GB"/>
              </w:rPr>
              <w:t xml:space="preserve"> stress</w:t>
            </w:r>
            <w:r>
              <w:rPr>
                <w:rFonts w:ascii="Arial" w:hAnsi="Arial" w:cs="Arial"/>
                <w:color w:val="auto"/>
                <w:lang w:val="en-GB"/>
              </w:rPr>
              <w:t>es</w:t>
            </w:r>
            <w:r w:rsidR="002C0E94" w:rsidRPr="00BE12AD">
              <w:rPr>
                <w:rFonts w:ascii="Arial" w:hAnsi="Arial" w:cs="Arial"/>
                <w:color w:val="auto"/>
                <w:lang w:val="en-GB"/>
              </w:rPr>
              <w:t xml:space="preserve"> that before the first evaluation of the EPA is</w:t>
            </w:r>
            <w:r w:rsidR="000F15E3" w:rsidRPr="00BE12AD">
              <w:rPr>
                <w:rFonts w:ascii="Arial" w:hAnsi="Arial" w:cs="Arial"/>
                <w:color w:val="auto"/>
                <w:lang w:val="en-GB"/>
              </w:rPr>
              <w:t xml:space="preserve"> carried out</w:t>
            </w:r>
            <w:r w:rsidR="002C0E94" w:rsidRPr="00BE12AD">
              <w:rPr>
                <w:rFonts w:ascii="Arial" w:hAnsi="Arial" w:cs="Arial"/>
                <w:color w:val="auto"/>
                <w:lang w:val="en-GB"/>
              </w:rPr>
              <w:t>, it is too early to judge whether the EPA disproportiona</w:t>
            </w:r>
            <w:r w:rsidR="002C0E94" w:rsidRPr="00BE12AD">
              <w:rPr>
                <w:rFonts w:ascii="Arial" w:hAnsi="Arial" w:cs="Arial"/>
                <w:color w:val="auto"/>
                <w:lang w:val="en-GB"/>
              </w:rPr>
              <w:t>l</w:t>
            </w:r>
            <w:r w:rsidR="002C0E94" w:rsidRPr="00BE12AD">
              <w:rPr>
                <w:rFonts w:ascii="Arial" w:hAnsi="Arial" w:cs="Arial"/>
                <w:color w:val="auto"/>
                <w:lang w:val="en-GB"/>
              </w:rPr>
              <w:t>ly benefits big business. T</w:t>
            </w:r>
            <w:r>
              <w:rPr>
                <w:rFonts w:ascii="Arial" w:hAnsi="Arial" w:cs="Arial"/>
                <w:color w:val="auto"/>
                <w:lang w:val="en-GB"/>
              </w:rPr>
              <w:t>his notwithstanding, DG TRADE</w:t>
            </w:r>
            <w:r w:rsidR="002C0E94" w:rsidRPr="00BE12AD">
              <w:rPr>
                <w:rFonts w:ascii="Arial" w:hAnsi="Arial" w:cs="Arial"/>
                <w:color w:val="auto"/>
                <w:lang w:val="en-GB"/>
              </w:rPr>
              <w:t xml:space="preserve"> unde</w:t>
            </w:r>
            <w:r w:rsidR="002C0E94" w:rsidRPr="00BE12AD">
              <w:rPr>
                <w:rFonts w:ascii="Arial" w:hAnsi="Arial" w:cs="Arial"/>
                <w:color w:val="auto"/>
                <w:lang w:val="en-GB"/>
              </w:rPr>
              <w:t>r</w:t>
            </w:r>
            <w:r w:rsidR="002C0E94" w:rsidRPr="00BE12AD">
              <w:rPr>
                <w:rFonts w:ascii="Arial" w:hAnsi="Arial" w:cs="Arial"/>
                <w:color w:val="auto"/>
                <w:lang w:val="en-GB"/>
              </w:rPr>
              <w:t>line</w:t>
            </w:r>
            <w:r>
              <w:rPr>
                <w:rFonts w:ascii="Arial" w:hAnsi="Arial" w:cs="Arial"/>
                <w:color w:val="auto"/>
                <w:lang w:val="en-GB"/>
              </w:rPr>
              <w:t>s</w:t>
            </w:r>
            <w:r w:rsidR="002C0E94" w:rsidRPr="00BE12AD">
              <w:rPr>
                <w:rFonts w:ascii="Arial" w:hAnsi="Arial" w:cs="Arial"/>
                <w:color w:val="auto"/>
                <w:lang w:val="en-GB"/>
              </w:rPr>
              <w:t xml:space="preserve"> </w:t>
            </w:r>
            <w:r>
              <w:rPr>
                <w:rFonts w:ascii="Arial" w:hAnsi="Arial" w:cs="Arial"/>
                <w:color w:val="auto"/>
                <w:lang w:val="en-GB"/>
              </w:rPr>
              <w:t>its</w:t>
            </w:r>
            <w:r w:rsidR="000F15E3" w:rsidRPr="00BE12AD">
              <w:rPr>
                <w:rFonts w:ascii="Arial" w:hAnsi="Arial" w:cs="Arial"/>
                <w:color w:val="auto"/>
                <w:lang w:val="en-GB"/>
              </w:rPr>
              <w:t xml:space="preserve"> commitment to inclusive trade and growth, and </w:t>
            </w:r>
            <w:r w:rsidR="002C0E94" w:rsidRPr="00BE12AD">
              <w:rPr>
                <w:rFonts w:ascii="Arial" w:hAnsi="Arial" w:cs="Arial"/>
                <w:color w:val="auto"/>
                <w:lang w:val="en-GB"/>
              </w:rPr>
              <w:t>the i</w:t>
            </w:r>
            <w:r w:rsidR="002C0E94" w:rsidRPr="00BE12AD">
              <w:rPr>
                <w:rFonts w:ascii="Arial" w:hAnsi="Arial" w:cs="Arial"/>
                <w:color w:val="auto"/>
                <w:lang w:val="en-GB"/>
              </w:rPr>
              <w:t>m</w:t>
            </w:r>
            <w:r w:rsidR="002C0E94" w:rsidRPr="00BE12AD">
              <w:rPr>
                <w:rFonts w:ascii="Arial" w:hAnsi="Arial" w:cs="Arial"/>
                <w:color w:val="auto"/>
                <w:lang w:val="en-GB"/>
              </w:rPr>
              <w:t xml:space="preserve">portance of assisting vulnerable target groups to participate in </w:t>
            </w:r>
            <w:r w:rsidR="000F15E3" w:rsidRPr="00BE12AD">
              <w:rPr>
                <w:rFonts w:ascii="Arial" w:hAnsi="Arial" w:cs="Arial"/>
                <w:color w:val="auto"/>
                <w:lang w:val="en-GB"/>
              </w:rPr>
              <w:t xml:space="preserve">the </w:t>
            </w:r>
            <w:r w:rsidR="002C0E94" w:rsidRPr="00BE12AD">
              <w:rPr>
                <w:rFonts w:ascii="Arial" w:hAnsi="Arial" w:cs="Arial"/>
                <w:color w:val="auto"/>
                <w:lang w:val="en-GB"/>
              </w:rPr>
              <w:t>production</w:t>
            </w:r>
            <w:r w:rsidR="000F15E3" w:rsidRPr="00BE12AD">
              <w:rPr>
                <w:rFonts w:ascii="Arial" w:hAnsi="Arial" w:cs="Arial"/>
                <w:color w:val="auto"/>
                <w:lang w:val="en-GB"/>
              </w:rPr>
              <w:t xml:space="preserve"> process</w:t>
            </w:r>
            <w:r>
              <w:rPr>
                <w:rFonts w:ascii="Arial" w:hAnsi="Arial" w:cs="Arial"/>
                <w:color w:val="auto"/>
                <w:lang w:val="en-GB"/>
              </w:rPr>
              <w:t>. DG TRADE</w:t>
            </w:r>
            <w:r w:rsidR="002C0E94" w:rsidRPr="00BE12AD">
              <w:rPr>
                <w:rFonts w:ascii="Arial" w:hAnsi="Arial" w:cs="Arial"/>
                <w:color w:val="auto"/>
                <w:lang w:val="en-GB"/>
              </w:rPr>
              <w:t xml:space="preserve"> call</w:t>
            </w:r>
            <w:r>
              <w:rPr>
                <w:rFonts w:ascii="Arial" w:hAnsi="Arial" w:cs="Arial"/>
                <w:color w:val="auto"/>
                <w:lang w:val="en-GB"/>
              </w:rPr>
              <w:t>s on</w:t>
            </w:r>
            <w:r w:rsidR="002C0E94" w:rsidRPr="00BE12AD">
              <w:rPr>
                <w:rFonts w:ascii="Arial" w:hAnsi="Arial" w:cs="Arial"/>
                <w:color w:val="auto"/>
                <w:lang w:val="en-GB"/>
              </w:rPr>
              <w:t xml:space="preserve"> CSOs to ensure gover</w:t>
            </w:r>
            <w:r w:rsidR="002C0E94" w:rsidRPr="00BE12AD">
              <w:rPr>
                <w:rFonts w:ascii="Arial" w:hAnsi="Arial" w:cs="Arial"/>
                <w:color w:val="auto"/>
                <w:lang w:val="en-GB"/>
              </w:rPr>
              <w:t>n</w:t>
            </w:r>
            <w:r w:rsidR="002C0E94" w:rsidRPr="00BE12AD">
              <w:rPr>
                <w:rFonts w:ascii="Arial" w:hAnsi="Arial" w:cs="Arial"/>
                <w:color w:val="auto"/>
                <w:lang w:val="en-GB"/>
              </w:rPr>
              <w:t>ments include</w:t>
            </w:r>
            <w:r w:rsidR="000F15E3" w:rsidRPr="00BE12AD">
              <w:rPr>
                <w:rFonts w:ascii="Arial" w:hAnsi="Arial" w:cs="Arial"/>
                <w:color w:val="auto"/>
                <w:lang w:val="en-GB"/>
              </w:rPr>
              <w:t xml:space="preserve"> the needed measures in their development plans, including, if rel</w:t>
            </w:r>
            <w:r w:rsidR="000F15E3" w:rsidRPr="00BE12AD">
              <w:rPr>
                <w:rFonts w:ascii="Arial" w:hAnsi="Arial" w:cs="Arial"/>
                <w:color w:val="auto"/>
                <w:lang w:val="en-GB"/>
              </w:rPr>
              <w:t>e</w:t>
            </w:r>
            <w:r w:rsidR="000F15E3" w:rsidRPr="00BE12AD">
              <w:rPr>
                <w:rFonts w:ascii="Arial" w:hAnsi="Arial" w:cs="Arial"/>
                <w:color w:val="auto"/>
                <w:lang w:val="en-GB"/>
              </w:rPr>
              <w:t>vant,</w:t>
            </w:r>
            <w:r w:rsidR="002C0E94" w:rsidRPr="00BE12AD">
              <w:rPr>
                <w:rFonts w:ascii="Arial" w:hAnsi="Arial" w:cs="Arial"/>
                <w:color w:val="auto"/>
                <w:lang w:val="en-GB"/>
              </w:rPr>
              <w:t xml:space="preserve"> in their National EPA Implementation Plans</w:t>
            </w:r>
            <w:r w:rsidR="00C57D8F" w:rsidRPr="00BE12AD">
              <w:rPr>
                <w:rFonts w:ascii="Arial" w:hAnsi="Arial" w:cs="Arial"/>
                <w:color w:val="auto"/>
                <w:lang w:val="en-GB"/>
              </w:rPr>
              <w:t>.</w:t>
            </w:r>
          </w:p>
          <w:p w14:paraId="1C0D0F9D" w14:textId="2121C7AA" w:rsidR="00CC193E" w:rsidRPr="00BE12AD" w:rsidRDefault="00203763" w:rsidP="00343B3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lastRenderedPageBreak/>
              <w:t xml:space="preserve">The </w:t>
            </w:r>
            <w:r w:rsidR="00CC193E" w:rsidRPr="00BE12AD">
              <w:rPr>
                <w:rFonts w:ascii="Arial" w:hAnsi="Arial" w:cs="Arial"/>
                <w:color w:val="auto"/>
                <w:lang w:val="en-GB"/>
              </w:rPr>
              <w:t xml:space="preserve">following </w:t>
            </w:r>
            <w:r w:rsidR="002D00D0" w:rsidRPr="00BE12AD">
              <w:rPr>
                <w:rFonts w:ascii="Arial" w:hAnsi="Arial" w:cs="Arial"/>
                <w:color w:val="auto"/>
                <w:lang w:val="en-GB"/>
              </w:rPr>
              <w:t>projects</w:t>
            </w:r>
            <w:r w:rsidR="00CC193E" w:rsidRPr="00BE12AD">
              <w:rPr>
                <w:rFonts w:ascii="Arial" w:hAnsi="Arial" w:cs="Arial"/>
                <w:color w:val="auto"/>
                <w:lang w:val="en-GB"/>
              </w:rPr>
              <w:t xml:space="preserve"> </w:t>
            </w:r>
            <w:r w:rsidR="000A658A">
              <w:rPr>
                <w:rFonts w:ascii="Arial" w:hAnsi="Arial" w:cs="Arial"/>
                <w:color w:val="auto"/>
                <w:lang w:val="en-GB"/>
              </w:rPr>
              <w:t>start to be</w:t>
            </w:r>
            <w:r w:rsidR="002D00D0" w:rsidRPr="00BE12AD">
              <w:rPr>
                <w:rFonts w:ascii="Arial" w:hAnsi="Arial" w:cs="Arial"/>
                <w:color w:val="auto"/>
                <w:lang w:val="en-GB"/>
              </w:rPr>
              <w:t xml:space="preserve"> </w:t>
            </w:r>
            <w:r w:rsidR="00CC193E" w:rsidRPr="00BE12AD">
              <w:rPr>
                <w:rFonts w:ascii="Arial" w:hAnsi="Arial" w:cs="Arial"/>
                <w:color w:val="auto"/>
                <w:lang w:val="en-GB"/>
              </w:rPr>
              <w:t>realised:</w:t>
            </w:r>
          </w:p>
          <w:p w14:paraId="366CA89A" w14:textId="0BDAACAB" w:rsidR="008333E6" w:rsidRPr="00BE12AD" w:rsidRDefault="000A658A" w:rsidP="00E57788">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b/>
                <w:color w:val="auto"/>
                <w:lang w:val="en-GB"/>
              </w:rPr>
              <w:t xml:space="preserve">In </w:t>
            </w:r>
            <w:r w:rsidR="00CC193E" w:rsidRPr="00BE12AD">
              <w:rPr>
                <w:rFonts w:ascii="Arial" w:hAnsi="Arial" w:cs="Arial"/>
                <w:b/>
                <w:color w:val="auto"/>
                <w:lang w:val="en-GB"/>
              </w:rPr>
              <w:t>Swaziland:</w:t>
            </w:r>
            <w:r w:rsidR="00CC193E" w:rsidRPr="00BE12AD">
              <w:rPr>
                <w:rFonts w:ascii="Arial" w:hAnsi="Arial" w:cs="Arial"/>
                <w:color w:val="auto"/>
                <w:lang w:val="en-GB"/>
              </w:rPr>
              <w:t xml:space="preserve"> The EU launched a call for proposals to non-state actors in Swaziland in 2017-2018 focusing on encou</w:t>
            </w:r>
            <w:r w:rsidR="00CC193E" w:rsidRPr="00BE12AD">
              <w:rPr>
                <w:rFonts w:ascii="Arial" w:hAnsi="Arial" w:cs="Arial"/>
                <w:color w:val="auto"/>
                <w:lang w:val="en-GB"/>
              </w:rPr>
              <w:t>r</w:t>
            </w:r>
            <w:r w:rsidR="00CC193E" w:rsidRPr="00BE12AD">
              <w:rPr>
                <w:rFonts w:ascii="Arial" w:hAnsi="Arial" w:cs="Arial"/>
                <w:color w:val="auto"/>
                <w:lang w:val="en-GB"/>
              </w:rPr>
              <w:t>aging youth entrepreneurship in sustainable agriculture va</w:t>
            </w:r>
            <w:r w:rsidR="00CC193E" w:rsidRPr="00BE12AD">
              <w:rPr>
                <w:rFonts w:ascii="Arial" w:hAnsi="Arial" w:cs="Arial"/>
                <w:color w:val="auto"/>
                <w:lang w:val="en-GB"/>
              </w:rPr>
              <w:t>l</w:t>
            </w:r>
            <w:r w:rsidR="00CC193E" w:rsidRPr="00BE12AD">
              <w:rPr>
                <w:rFonts w:ascii="Arial" w:hAnsi="Arial" w:cs="Arial"/>
                <w:color w:val="auto"/>
                <w:lang w:val="en-GB"/>
              </w:rPr>
              <w:t>ue chains and creating new oppo</w:t>
            </w:r>
            <w:r w:rsidR="002D00D0" w:rsidRPr="00BE12AD">
              <w:rPr>
                <w:rFonts w:ascii="Arial" w:hAnsi="Arial" w:cs="Arial"/>
                <w:color w:val="auto"/>
                <w:lang w:val="en-GB"/>
              </w:rPr>
              <w:t>rtunities for vulnerable people. O</w:t>
            </w:r>
            <w:r w:rsidR="00CC193E" w:rsidRPr="00BE12AD">
              <w:rPr>
                <w:rFonts w:ascii="Arial" w:hAnsi="Arial" w:cs="Arial"/>
                <w:color w:val="auto"/>
                <w:lang w:val="en-GB"/>
              </w:rPr>
              <w:t>ne of the projects already funded in this context is creating income for 100 households in rural communities through developing the honey value chain.</w:t>
            </w:r>
          </w:p>
        </w:tc>
      </w:tr>
      <w:tr w:rsidR="00BE12AD" w:rsidRPr="00BE12AD" w14:paraId="40346348" w14:textId="77777777" w:rsidTr="00876EC5">
        <w:trPr>
          <w:trHeight w:val="274"/>
        </w:trPr>
        <w:tc>
          <w:tcPr>
            <w:tcW w:w="1101" w:type="dxa"/>
            <w:vMerge/>
          </w:tcPr>
          <w:p w14:paraId="1578C8EF" w14:textId="77777777"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55C144BA" w14:textId="64EA98BC"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3.3</w:t>
            </w:r>
          </w:p>
        </w:tc>
        <w:tc>
          <w:tcPr>
            <w:tcW w:w="4111" w:type="dxa"/>
          </w:tcPr>
          <w:p w14:paraId="72766D7B" w14:textId="751528C1" w:rsidR="002C0E94" w:rsidRPr="00BE12AD" w:rsidRDefault="002C0E94" w:rsidP="003770D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Communication about the EPA should be designed to be </w:t>
            </w:r>
            <w:r w:rsidRPr="00BE12AD">
              <w:rPr>
                <w:rFonts w:ascii="Arial" w:hAnsi="Arial" w:cs="Arial"/>
                <w:b/>
                <w:color w:val="auto"/>
                <w:u w:val="single"/>
                <w:lang w:val="en-GB"/>
              </w:rPr>
              <w:t>easily understandable</w:t>
            </w:r>
            <w:r w:rsidRPr="00BE12AD">
              <w:rPr>
                <w:rFonts w:ascii="Arial" w:hAnsi="Arial" w:cs="Arial"/>
                <w:color w:val="auto"/>
                <w:lang w:val="en-GB"/>
              </w:rPr>
              <w:t xml:space="preserve"> by vulnerable groups. It should be assessed what information they would benefit from.</w:t>
            </w:r>
          </w:p>
        </w:tc>
        <w:tc>
          <w:tcPr>
            <w:tcW w:w="7371" w:type="dxa"/>
          </w:tcPr>
          <w:p w14:paraId="02D7A478" w14:textId="254CBD44" w:rsidR="00C57D8F" w:rsidRPr="00BE12AD" w:rsidRDefault="00FD5338" w:rsidP="00343B3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See DG TRADE feedback</w:t>
            </w:r>
            <w:r w:rsidR="000F15E3" w:rsidRPr="00BE12AD">
              <w:rPr>
                <w:rFonts w:ascii="Arial" w:hAnsi="Arial" w:cs="Arial"/>
                <w:color w:val="auto"/>
                <w:lang w:val="en-GB"/>
              </w:rPr>
              <w:t xml:space="preserve"> on key recommendation 1 above.</w:t>
            </w:r>
          </w:p>
          <w:p w14:paraId="6AABCAE8" w14:textId="77777777" w:rsidR="00C57D8F" w:rsidRPr="00BE12AD" w:rsidRDefault="00C57D8F" w:rsidP="00343B3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445306B0" w14:textId="0832ED40" w:rsidR="002C0E94" w:rsidRPr="00BE12AD" w:rsidRDefault="00203763" w:rsidP="000F15E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In particular, DG TRADE</w:t>
            </w:r>
            <w:r w:rsidR="002C0E94" w:rsidRPr="00BE12AD">
              <w:rPr>
                <w:rFonts w:ascii="Arial" w:hAnsi="Arial" w:cs="Arial"/>
                <w:color w:val="auto"/>
                <w:lang w:val="en-GB"/>
              </w:rPr>
              <w:t xml:space="preserve"> ask</w:t>
            </w:r>
            <w:r>
              <w:rPr>
                <w:rFonts w:ascii="Arial" w:hAnsi="Arial" w:cs="Arial"/>
                <w:color w:val="auto"/>
                <w:lang w:val="en-GB"/>
              </w:rPr>
              <w:t>s</w:t>
            </w:r>
            <w:r w:rsidR="002C0E94" w:rsidRPr="00BE12AD">
              <w:rPr>
                <w:rFonts w:ascii="Arial" w:hAnsi="Arial" w:cs="Arial"/>
                <w:color w:val="auto"/>
                <w:lang w:val="en-GB"/>
              </w:rPr>
              <w:t xml:space="preserve"> CSOs – many of whom represent vulnerable groups – to </w:t>
            </w:r>
            <w:r w:rsidR="00C57D8F" w:rsidRPr="00BE12AD">
              <w:rPr>
                <w:rFonts w:ascii="Arial" w:hAnsi="Arial" w:cs="Arial"/>
                <w:color w:val="auto"/>
                <w:lang w:val="en-GB"/>
              </w:rPr>
              <w:t xml:space="preserve">please </w:t>
            </w:r>
            <w:r w:rsidR="002C0E94" w:rsidRPr="00BE12AD">
              <w:rPr>
                <w:rFonts w:ascii="Arial" w:hAnsi="Arial" w:cs="Arial"/>
                <w:color w:val="auto"/>
                <w:lang w:val="en-GB"/>
              </w:rPr>
              <w:t>specify who exactly should be i</w:t>
            </w:r>
            <w:r w:rsidR="002C0E94" w:rsidRPr="00BE12AD">
              <w:rPr>
                <w:rFonts w:ascii="Arial" w:hAnsi="Arial" w:cs="Arial"/>
                <w:color w:val="auto"/>
                <w:lang w:val="en-GB"/>
              </w:rPr>
              <w:t>n</w:t>
            </w:r>
            <w:r w:rsidR="002C0E94" w:rsidRPr="00BE12AD">
              <w:rPr>
                <w:rFonts w:ascii="Arial" w:hAnsi="Arial" w:cs="Arial"/>
                <w:color w:val="auto"/>
                <w:lang w:val="en-GB"/>
              </w:rPr>
              <w:t>formed on which particular standards (e.g. on which food and product ca</w:t>
            </w:r>
            <w:r w:rsidR="002C0E94" w:rsidRPr="00BE12AD">
              <w:rPr>
                <w:rFonts w:ascii="Arial" w:hAnsi="Arial" w:cs="Arial"/>
                <w:color w:val="auto"/>
                <w:lang w:val="en-GB"/>
              </w:rPr>
              <w:t>t</w:t>
            </w:r>
            <w:r w:rsidR="002C0E94" w:rsidRPr="00BE12AD">
              <w:rPr>
                <w:rFonts w:ascii="Arial" w:hAnsi="Arial" w:cs="Arial"/>
                <w:color w:val="auto"/>
                <w:lang w:val="en-GB"/>
              </w:rPr>
              <w:t>egories</w:t>
            </w:r>
            <w:r w:rsidR="00C57D8F" w:rsidRPr="00BE12AD">
              <w:rPr>
                <w:rFonts w:ascii="Arial" w:hAnsi="Arial" w:cs="Arial"/>
                <w:color w:val="auto"/>
                <w:lang w:val="en-GB"/>
              </w:rPr>
              <w:t>).</w:t>
            </w:r>
          </w:p>
        </w:tc>
      </w:tr>
      <w:tr w:rsidR="00BE12AD" w:rsidRPr="00BE12AD" w14:paraId="11BD6BE7" w14:textId="77777777" w:rsidTr="00876EC5">
        <w:trPr>
          <w:trHeight w:val="274"/>
        </w:trPr>
        <w:tc>
          <w:tcPr>
            <w:tcW w:w="1101" w:type="dxa"/>
            <w:vMerge/>
          </w:tcPr>
          <w:p w14:paraId="67632354" w14:textId="77777777"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614F404E" w14:textId="3AD4FF9E"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3.4</w:t>
            </w:r>
          </w:p>
        </w:tc>
        <w:tc>
          <w:tcPr>
            <w:tcW w:w="4111" w:type="dxa"/>
          </w:tcPr>
          <w:p w14:paraId="3862D4AA" w14:textId="5C1FECDB" w:rsidR="002C0E94" w:rsidRPr="00BE12AD" w:rsidRDefault="002C0E94" w:rsidP="00716C4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Sustainable development measures should </w:t>
            </w:r>
            <w:r w:rsidRPr="00BE12AD">
              <w:rPr>
                <w:rFonts w:ascii="Arial" w:hAnsi="Arial" w:cs="Arial"/>
                <w:b/>
                <w:color w:val="auto"/>
                <w:u w:val="single"/>
                <w:lang w:val="en-GB"/>
              </w:rPr>
              <w:t>ensure decent work</w:t>
            </w:r>
            <w:r w:rsidRPr="00BE12AD">
              <w:rPr>
                <w:rFonts w:ascii="Arial" w:hAnsi="Arial" w:cs="Arial"/>
                <w:color w:val="auto"/>
                <w:lang w:val="en-GB"/>
              </w:rPr>
              <w:t>.</w:t>
            </w:r>
          </w:p>
        </w:tc>
        <w:tc>
          <w:tcPr>
            <w:tcW w:w="7371" w:type="dxa"/>
          </w:tcPr>
          <w:p w14:paraId="42855FEA" w14:textId="3C3EF9BA" w:rsidR="002C0E94" w:rsidRPr="00BE12AD" w:rsidRDefault="00203763" w:rsidP="00343B3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i/>
                <w:color w:val="auto"/>
                <w:lang w:val="en-GB"/>
              </w:rPr>
            </w:pPr>
            <w:r>
              <w:rPr>
                <w:rFonts w:ascii="Arial" w:hAnsi="Arial" w:cs="Arial"/>
                <w:color w:val="auto"/>
                <w:lang w:val="en-GB"/>
              </w:rPr>
              <w:t>DG TRADE</w:t>
            </w:r>
            <w:r w:rsidR="002C0E94" w:rsidRPr="00BE12AD">
              <w:rPr>
                <w:rFonts w:ascii="Arial" w:hAnsi="Arial" w:cs="Arial"/>
                <w:color w:val="auto"/>
                <w:lang w:val="en-GB"/>
              </w:rPr>
              <w:t xml:space="preserve"> encourage</w:t>
            </w:r>
            <w:r>
              <w:rPr>
                <w:rFonts w:ascii="Arial" w:hAnsi="Arial" w:cs="Arial"/>
                <w:color w:val="auto"/>
                <w:lang w:val="en-GB"/>
              </w:rPr>
              <w:t>s CSOs to hold SADC EPA States</w:t>
            </w:r>
            <w:r w:rsidR="002C0E94" w:rsidRPr="00BE12AD">
              <w:rPr>
                <w:rFonts w:ascii="Arial" w:hAnsi="Arial" w:cs="Arial"/>
                <w:color w:val="auto"/>
                <w:lang w:val="en-GB"/>
              </w:rPr>
              <w:t xml:space="preserve"> to their commitments under ILO conventions </w:t>
            </w:r>
            <w:r w:rsidR="000D7784" w:rsidRPr="00BE12AD">
              <w:rPr>
                <w:rFonts w:ascii="Arial" w:hAnsi="Arial" w:cs="Arial"/>
                <w:color w:val="auto"/>
                <w:lang w:val="en-GB"/>
              </w:rPr>
              <w:t xml:space="preserve">(Article 8 of the EPA) </w:t>
            </w:r>
            <w:r w:rsidR="002C0E94" w:rsidRPr="00BE12AD">
              <w:rPr>
                <w:rFonts w:ascii="Arial" w:hAnsi="Arial" w:cs="Arial"/>
                <w:color w:val="auto"/>
                <w:lang w:val="en-GB"/>
              </w:rPr>
              <w:t>by mo</w:t>
            </w:r>
            <w:r w:rsidR="002C0E94" w:rsidRPr="00BE12AD">
              <w:rPr>
                <w:rFonts w:ascii="Arial" w:hAnsi="Arial" w:cs="Arial"/>
                <w:color w:val="auto"/>
                <w:lang w:val="en-GB"/>
              </w:rPr>
              <w:t>n</w:t>
            </w:r>
            <w:r w:rsidR="002C0E94" w:rsidRPr="00BE12AD">
              <w:rPr>
                <w:rFonts w:ascii="Arial" w:hAnsi="Arial" w:cs="Arial"/>
                <w:color w:val="auto"/>
                <w:lang w:val="en-GB"/>
              </w:rPr>
              <w:t>itoring working co</w:t>
            </w:r>
            <w:r w:rsidR="002C0E94" w:rsidRPr="00BE12AD">
              <w:rPr>
                <w:rFonts w:ascii="Arial" w:hAnsi="Arial" w:cs="Arial"/>
                <w:color w:val="auto"/>
                <w:lang w:val="en-GB"/>
              </w:rPr>
              <w:t>n</w:t>
            </w:r>
            <w:r w:rsidR="002C0E94" w:rsidRPr="00BE12AD">
              <w:rPr>
                <w:rFonts w:ascii="Arial" w:hAnsi="Arial" w:cs="Arial"/>
                <w:color w:val="auto"/>
                <w:lang w:val="en-GB"/>
              </w:rPr>
              <w:t>ditions of their own citizens.</w:t>
            </w:r>
          </w:p>
        </w:tc>
      </w:tr>
      <w:tr w:rsidR="00BE12AD" w:rsidRPr="00BE12AD" w14:paraId="14B1257F" w14:textId="77777777" w:rsidTr="00876EC5">
        <w:trPr>
          <w:trHeight w:val="274"/>
        </w:trPr>
        <w:tc>
          <w:tcPr>
            <w:tcW w:w="1101" w:type="dxa"/>
            <w:vMerge/>
          </w:tcPr>
          <w:p w14:paraId="1F3084D9" w14:textId="77777777"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236533CD" w14:textId="6AF84509"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3.5</w:t>
            </w:r>
          </w:p>
        </w:tc>
        <w:tc>
          <w:tcPr>
            <w:tcW w:w="4111" w:type="dxa"/>
          </w:tcPr>
          <w:p w14:paraId="7C81176F" w14:textId="5CA65FD9" w:rsidR="002C0E94" w:rsidRPr="00BE12AD" w:rsidRDefault="002C0E94" w:rsidP="00D75A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 Parties should conduct </w:t>
            </w:r>
            <w:r w:rsidRPr="00BE12AD">
              <w:rPr>
                <w:rFonts w:ascii="Arial" w:hAnsi="Arial" w:cs="Arial"/>
                <w:b/>
                <w:color w:val="auto"/>
                <w:u w:val="single"/>
                <w:lang w:val="en-GB"/>
              </w:rPr>
              <w:t>skills development</w:t>
            </w:r>
            <w:r w:rsidRPr="00BE12AD">
              <w:rPr>
                <w:rFonts w:ascii="Arial" w:hAnsi="Arial" w:cs="Arial"/>
                <w:color w:val="auto"/>
                <w:lang w:val="en-GB"/>
              </w:rPr>
              <w:t xml:space="preserve"> to allow enterprises to move up the value chain.</w:t>
            </w:r>
          </w:p>
        </w:tc>
        <w:tc>
          <w:tcPr>
            <w:tcW w:w="7371" w:type="dxa"/>
          </w:tcPr>
          <w:p w14:paraId="2961EBCD" w14:textId="4E38C49E" w:rsidR="002C0E94" w:rsidRDefault="00203763" w:rsidP="00343B3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 xml:space="preserve">DG TRADE calls </w:t>
            </w:r>
            <w:r w:rsidR="002C0E94" w:rsidRPr="00BE12AD">
              <w:rPr>
                <w:rFonts w:ascii="Arial" w:hAnsi="Arial" w:cs="Arial"/>
                <w:color w:val="auto"/>
                <w:lang w:val="en-GB"/>
              </w:rPr>
              <w:t>CSOs to ensure</w:t>
            </w:r>
            <w:r>
              <w:rPr>
                <w:rFonts w:ascii="Arial" w:hAnsi="Arial" w:cs="Arial"/>
                <w:color w:val="auto"/>
                <w:lang w:val="en-GB"/>
              </w:rPr>
              <w:t xml:space="preserve"> their</w:t>
            </w:r>
            <w:r w:rsidR="002C0E94" w:rsidRPr="00BE12AD">
              <w:rPr>
                <w:rFonts w:ascii="Arial" w:hAnsi="Arial" w:cs="Arial"/>
                <w:color w:val="auto"/>
                <w:lang w:val="en-GB"/>
              </w:rPr>
              <w:t xml:space="preserve"> governments include this in their National EPA Implementation Plans and to hold them to fu</w:t>
            </w:r>
            <w:r w:rsidR="002C0E94" w:rsidRPr="00BE12AD">
              <w:rPr>
                <w:rFonts w:ascii="Arial" w:hAnsi="Arial" w:cs="Arial"/>
                <w:color w:val="auto"/>
                <w:lang w:val="en-GB"/>
              </w:rPr>
              <w:t>l</w:t>
            </w:r>
            <w:r w:rsidR="002C0E94" w:rsidRPr="00BE12AD">
              <w:rPr>
                <w:rFonts w:ascii="Arial" w:hAnsi="Arial" w:cs="Arial"/>
                <w:color w:val="auto"/>
                <w:lang w:val="en-GB"/>
              </w:rPr>
              <w:t>filling it.</w:t>
            </w:r>
          </w:p>
          <w:p w14:paraId="1F78EFCE" w14:textId="77777777" w:rsidR="00BC3065" w:rsidRDefault="00BC3065" w:rsidP="00343B3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448EB6BD" w14:textId="4B95FB50" w:rsidR="00BC3065" w:rsidRPr="00BE12AD" w:rsidRDefault="00203763" w:rsidP="00BC306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T</w:t>
            </w:r>
            <w:r w:rsidR="00BC3065" w:rsidRPr="00BE12AD">
              <w:rPr>
                <w:rFonts w:ascii="Arial" w:hAnsi="Arial" w:cs="Arial"/>
                <w:color w:val="auto"/>
                <w:lang w:val="en-GB"/>
              </w:rPr>
              <w:t xml:space="preserve">he following projects </w:t>
            </w:r>
            <w:r w:rsidR="00BC3065">
              <w:rPr>
                <w:rFonts w:ascii="Arial" w:hAnsi="Arial" w:cs="Arial"/>
                <w:color w:val="auto"/>
                <w:lang w:val="en-GB"/>
              </w:rPr>
              <w:t>start to be</w:t>
            </w:r>
            <w:r w:rsidR="00BC3065" w:rsidRPr="00BE12AD">
              <w:rPr>
                <w:rFonts w:ascii="Arial" w:hAnsi="Arial" w:cs="Arial"/>
                <w:color w:val="auto"/>
                <w:lang w:val="en-GB"/>
              </w:rPr>
              <w:t xml:space="preserve"> realised:</w:t>
            </w:r>
          </w:p>
          <w:p w14:paraId="7F6D06F7" w14:textId="2DDFFEB7" w:rsidR="00BC3065" w:rsidRPr="00BC3065" w:rsidRDefault="00BC3065" w:rsidP="00BC306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C3065">
              <w:rPr>
                <w:rFonts w:ascii="Arial" w:hAnsi="Arial" w:cs="Arial"/>
                <w:b/>
                <w:color w:val="auto"/>
                <w:lang w:val="en-GB"/>
              </w:rPr>
              <w:t>In Botswana:</w:t>
            </w:r>
            <w:r w:rsidRPr="00BC3065">
              <w:rPr>
                <w:rFonts w:ascii="Arial" w:hAnsi="Arial" w:cs="Arial"/>
                <w:color w:val="auto"/>
                <w:lang w:val="en-GB"/>
              </w:rPr>
              <w:t xml:space="preserve"> T</w:t>
            </w:r>
            <w:r>
              <w:rPr>
                <w:rFonts w:ascii="Arial" w:hAnsi="Arial" w:cs="Arial"/>
                <w:color w:val="auto"/>
                <w:lang w:val="en-GB"/>
              </w:rPr>
              <w:t>echnical &amp; vocational education &amp; training (T</w:t>
            </w:r>
            <w:r w:rsidRPr="00BC3065">
              <w:rPr>
                <w:rFonts w:ascii="Arial" w:hAnsi="Arial" w:cs="Arial"/>
                <w:color w:val="auto"/>
                <w:lang w:val="en-GB"/>
              </w:rPr>
              <w:t>VET</w:t>
            </w:r>
            <w:r>
              <w:rPr>
                <w:rFonts w:ascii="Arial" w:hAnsi="Arial" w:cs="Arial"/>
                <w:color w:val="auto"/>
                <w:lang w:val="en-GB"/>
              </w:rPr>
              <w:t>)</w:t>
            </w:r>
            <w:r w:rsidRPr="00BC3065">
              <w:rPr>
                <w:rFonts w:ascii="Arial" w:hAnsi="Arial" w:cs="Arial"/>
                <w:color w:val="auto"/>
                <w:lang w:val="en-GB"/>
              </w:rPr>
              <w:t xml:space="preserve"> activi</w:t>
            </w:r>
            <w:r>
              <w:rPr>
                <w:rFonts w:ascii="Arial" w:hAnsi="Arial" w:cs="Arial"/>
                <w:color w:val="auto"/>
                <w:lang w:val="en-GB"/>
              </w:rPr>
              <w:t>ties are planned in the E</w:t>
            </w:r>
            <w:r w:rsidRPr="00BC3065">
              <w:rPr>
                <w:rFonts w:ascii="Arial" w:hAnsi="Arial" w:cs="Arial"/>
                <w:color w:val="auto"/>
                <w:lang w:val="en-GB"/>
              </w:rPr>
              <w:t>conom</w:t>
            </w:r>
            <w:r>
              <w:rPr>
                <w:rFonts w:ascii="Arial" w:hAnsi="Arial" w:cs="Arial"/>
                <w:color w:val="auto"/>
                <w:lang w:val="en-GB"/>
              </w:rPr>
              <w:t>ic D</w:t>
            </w:r>
            <w:r w:rsidRPr="00BC3065">
              <w:rPr>
                <w:rFonts w:ascii="Arial" w:hAnsi="Arial" w:cs="Arial"/>
                <w:color w:val="auto"/>
                <w:lang w:val="en-GB"/>
              </w:rPr>
              <w:t>i</w:t>
            </w:r>
            <w:r>
              <w:rPr>
                <w:rFonts w:ascii="Arial" w:hAnsi="Arial" w:cs="Arial"/>
                <w:color w:val="auto"/>
                <w:lang w:val="en-GB"/>
              </w:rPr>
              <w:t xml:space="preserve">versification </w:t>
            </w:r>
            <w:r>
              <w:rPr>
                <w:rFonts w:ascii="Arial" w:hAnsi="Arial" w:cs="Arial"/>
                <w:color w:val="auto"/>
                <w:lang w:val="en-GB"/>
              </w:rPr>
              <w:lastRenderedPageBreak/>
              <w:t>P</w:t>
            </w:r>
            <w:r w:rsidRPr="00BC3065">
              <w:rPr>
                <w:rFonts w:ascii="Arial" w:hAnsi="Arial" w:cs="Arial"/>
                <w:color w:val="auto"/>
                <w:lang w:val="en-GB"/>
              </w:rPr>
              <w:t>rogramme currently being de</w:t>
            </w:r>
            <w:r>
              <w:rPr>
                <w:rFonts w:ascii="Arial" w:hAnsi="Arial" w:cs="Arial"/>
                <w:color w:val="auto"/>
                <w:lang w:val="en-GB"/>
              </w:rPr>
              <w:t>signed by the EU Delegation together with the g</w:t>
            </w:r>
            <w:r w:rsidRPr="00BC3065">
              <w:rPr>
                <w:rFonts w:ascii="Arial" w:hAnsi="Arial" w:cs="Arial"/>
                <w:color w:val="auto"/>
                <w:lang w:val="en-GB"/>
              </w:rPr>
              <w:t>overnment.</w:t>
            </w:r>
          </w:p>
        </w:tc>
      </w:tr>
      <w:tr w:rsidR="00BE12AD" w:rsidRPr="00BE12AD" w14:paraId="786A1B34" w14:textId="77777777" w:rsidTr="00876EC5">
        <w:trPr>
          <w:trHeight w:val="274"/>
        </w:trPr>
        <w:tc>
          <w:tcPr>
            <w:tcW w:w="1101" w:type="dxa"/>
            <w:vMerge/>
          </w:tcPr>
          <w:p w14:paraId="3BFE1185" w14:textId="77777777"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1CF2E593" w14:textId="64D18C05"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3.6</w:t>
            </w:r>
          </w:p>
        </w:tc>
        <w:tc>
          <w:tcPr>
            <w:tcW w:w="4111" w:type="dxa"/>
          </w:tcPr>
          <w:p w14:paraId="2D5DEC1B" w14:textId="013CAE01" w:rsidR="002C0E94" w:rsidRPr="00BE12AD" w:rsidRDefault="002C0E94" w:rsidP="00716C4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 </w:t>
            </w:r>
            <w:r w:rsidRPr="00BE12AD">
              <w:rPr>
                <w:rFonts w:ascii="Arial" w:hAnsi="Arial" w:cs="Arial"/>
                <w:b/>
                <w:color w:val="auto"/>
                <w:u w:val="single"/>
                <w:lang w:val="en-GB"/>
              </w:rPr>
              <w:t>goals regarding sustainable development should be clearly identified</w:t>
            </w:r>
            <w:r w:rsidRPr="00BE12AD">
              <w:rPr>
                <w:rFonts w:ascii="Arial" w:hAnsi="Arial" w:cs="Arial"/>
                <w:color w:val="auto"/>
                <w:lang w:val="en-GB"/>
              </w:rPr>
              <w:t xml:space="preserve"> to guide actions towards them. Civil society should facilitate this process.</w:t>
            </w:r>
          </w:p>
        </w:tc>
        <w:tc>
          <w:tcPr>
            <w:tcW w:w="7371" w:type="dxa"/>
          </w:tcPr>
          <w:p w14:paraId="07378807" w14:textId="627A43CE" w:rsidR="002C0E94" w:rsidRPr="00BE12AD" w:rsidRDefault="00FF2E6F" w:rsidP="000F15E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2C0E94" w:rsidRPr="00BE12AD">
              <w:rPr>
                <w:rFonts w:ascii="Arial" w:hAnsi="Arial" w:cs="Arial"/>
                <w:color w:val="auto"/>
                <w:lang w:val="en-GB"/>
              </w:rPr>
              <w:t xml:space="preserve"> recall</w:t>
            </w:r>
            <w:r>
              <w:rPr>
                <w:rFonts w:ascii="Arial" w:hAnsi="Arial" w:cs="Arial"/>
                <w:color w:val="auto"/>
                <w:lang w:val="en-GB"/>
              </w:rPr>
              <w:t>s</w:t>
            </w:r>
            <w:r w:rsidR="002C0E94" w:rsidRPr="00BE12AD">
              <w:rPr>
                <w:rFonts w:ascii="Arial" w:hAnsi="Arial" w:cs="Arial"/>
                <w:color w:val="auto"/>
                <w:lang w:val="en-GB"/>
              </w:rPr>
              <w:t xml:space="preserve"> that</w:t>
            </w:r>
            <w:r>
              <w:rPr>
                <w:rFonts w:ascii="Arial" w:hAnsi="Arial" w:cs="Arial"/>
                <w:color w:val="auto"/>
                <w:lang w:val="en-GB"/>
              </w:rPr>
              <w:t>, in the context of its</w:t>
            </w:r>
            <w:r w:rsidR="000F15E3" w:rsidRPr="00BE12AD">
              <w:rPr>
                <w:rFonts w:ascii="Arial" w:hAnsi="Arial" w:cs="Arial"/>
                <w:color w:val="auto"/>
                <w:lang w:val="en-GB"/>
              </w:rPr>
              <w:t xml:space="preserve"> trade relations</w:t>
            </w:r>
            <w:r>
              <w:rPr>
                <w:rFonts w:ascii="Arial" w:hAnsi="Arial" w:cs="Arial"/>
                <w:color w:val="auto"/>
                <w:lang w:val="en-GB"/>
              </w:rPr>
              <w:t xml:space="preserve"> with the SADC EPA States</w:t>
            </w:r>
            <w:r w:rsidR="000F15E3" w:rsidRPr="00BE12AD">
              <w:rPr>
                <w:rFonts w:ascii="Arial" w:hAnsi="Arial" w:cs="Arial"/>
                <w:color w:val="auto"/>
                <w:lang w:val="en-GB"/>
              </w:rPr>
              <w:t>,</w:t>
            </w:r>
            <w:r w:rsidR="002C0E94" w:rsidRPr="00BE12AD">
              <w:rPr>
                <w:rFonts w:ascii="Arial" w:hAnsi="Arial" w:cs="Arial"/>
                <w:color w:val="auto"/>
                <w:lang w:val="en-GB"/>
              </w:rPr>
              <w:t xml:space="preserve"> such goals </w:t>
            </w:r>
            <w:r w:rsidR="000F15E3" w:rsidRPr="00BE12AD">
              <w:rPr>
                <w:rFonts w:ascii="Arial" w:hAnsi="Arial" w:cs="Arial"/>
                <w:color w:val="auto"/>
                <w:lang w:val="en-GB"/>
              </w:rPr>
              <w:t>are identified in Chapter II of the EPA de</w:t>
            </w:r>
            <w:r w:rsidR="000F15E3" w:rsidRPr="00BE12AD">
              <w:rPr>
                <w:rFonts w:ascii="Arial" w:hAnsi="Arial" w:cs="Arial"/>
                <w:color w:val="auto"/>
                <w:lang w:val="en-GB"/>
              </w:rPr>
              <w:t>d</w:t>
            </w:r>
            <w:r w:rsidR="000F15E3" w:rsidRPr="00BE12AD">
              <w:rPr>
                <w:rFonts w:ascii="Arial" w:hAnsi="Arial" w:cs="Arial"/>
                <w:color w:val="auto"/>
                <w:lang w:val="en-GB"/>
              </w:rPr>
              <w:t>icated to trade and sustainable development. CSOs are called to monitor the implementation of the relevant provisions and inform the Parties of any challenge stemming from them. Needed actions to address these shortcomings can be included</w:t>
            </w:r>
            <w:r w:rsidR="002C0E94" w:rsidRPr="00BE12AD">
              <w:rPr>
                <w:rFonts w:ascii="Arial" w:hAnsi="Arial" w:cs="Arial"/>
                <w:color w:val="auto"/>
                <w:lang w:val="en-GB"/>
              </w:rPr>
              <w:t xml:space="preserve"> in the N</w:t>
            </w:r>
            <w:r w:rsidR="002C0E94" w:rsidRPr="00BE12AD">
              <w:rPr>
                <w:rFonts w:ascii="Arial" w:hAnsi="Arial" w:cs="Arial"/>
                <w:color w:val="auto"/>
                <w:lang w:val="en-GB"/>
              </w:rPr>
              <w:t>a</w:t>
            </w:r>
            <w:r w:rsidR="002C0E94" w:rsidRPr="00BE12AD">
              <w:rPr>
                <w:rFonts w:ascii="Arial" w:hAnsi="Arial" w:cs="Arial"/>
                <w:color w:val="auto"/>
                <w:lang w:val="en-GB"/>
              </w:rPr>
              <w:t>tional EPA Implementation Plans</w:t>
            </w:r>
            <w:r w:rsidR="000F15E3" w:rsidRPr="00BE12AD">
              <w:rPr>
                <w:rFonts w:ascii="Arial" w:hAnsi="Arial" w:cs="Arial"/>
                <w:color w:val="auto"/>
                <w:lang w:val="en-GB"/>
              </w:rPr>
              <w:t xml:space="preserve"> and addressed through available the develo</w:t>
            </w:r>
            <w:r w:rsidR="000F15E3" w:rsidRPr="00BE12AD">
              <w:rPr>
                <w:rFonts w:ascii="Arial" w:hAnsi="Arial" w:cs="Arial"/>
                <w:color w:val="auto"/>
                <w:lang w:val="en-GB"/>
              </w:rPr>
              <w:t>p</w:t>
            </w:r>
            <w:r w:rsidR="000F15E3" w:rsidRPr="00BE12AD">
              <w:rPr>
                <w:rFonts w:ascii="Arial" w:hAnsi="Arial" w:cs="Arial"/>
                <w:color w:val="auto"/>
                <w:lang w:val="en-GB"/>
              </w:rPr>
              <w:t>ment co-operation programmes available</w:t>
            </w:r>
            <w:r w:rsidR="002C0E94" w:rsidRPr="00BE12AD">
              <w:rPr>
                <w:rFonts w:ascii="Arial" w:hAnsi="Arial" w:cs="Arial"/>
                <w:color w:val="auto"/>
                <w:lang w:val="en-GB"/>
              </w:rPr>
              <w:t xml:space="preserve">. </w:t>
            </w:r>
          </w:p>
        </w:tc>
      </w:tr>
      <w:tr w:rsidR="00BE12AD" w:rsidRPr="00BE12AD" w14:paraId="78649FFE" w14:textId="77777777" w:rsidTr="00876EC5">
        <w:trPr>
          <w:trHeight w:val="274"/>
        </w:trPr>
        <w:tc>
          <w:tcPr>
            <w:tcW w:w="1101" w:type="dxa"/>
            <w:vMerge/>
          </w:tcPr>
          <w:p w14:paraId="4B479B8F" w14:textId="77777777"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1527ABEC" w14:textId="475ADCB1" w:rsidR="002C0E94" w:rsidRPr="00BE12AD" w:rsidRDefault="002C0E9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3.7</w:t>
            </w:r>
          </w:p>
        </w:tc>
        <w:tc>
          <w:tcPr>
            <w:tcW w:w="4111" w:type="dxa"/>
          </w:tcPr>
          <w:p w14:paraId="2DFB3C0D" w14:textId="1822F793" w:rsidR="002C0E94" w:rsidRPr="00BE12AD" w:rsidRDefault="002C0E94" w:rsidP="00716C4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CSOs should both work on the n</w:t>
            </w:r>
            <w:r w:rsidRPr="00BE12AD">
              <w:rPr>
                <w:rFonts w:ascii="Arial" w:hAnsi="Arial" w:cs="Arial"/>
                <w:color w:val="auto"/>
                <w:lang w:val="en-GB"/>
              </w:rPr>
              <w:t>a</w:t>
            </w:r>
            <w:r w:rsidRPr="00BE12AD">
              <w:rPr>
                <w:rFonts w:ascii="Arial" w:hAnsi="Arial" w:cs="Arial"/>
                <w:color w:val="auto"/>
                <w:lang w:val="en-GB"/>
              </w:rPr>
              <w:t>tional level and engage with incl</w:t>
            </w:r>
            <w:r w:rsidRPr="00BE12AD">
              <w:rPr>
                <w:rFonts w:ascii="Arial" w:hAnsi="Arial" w:cs="Arial"/>
                <w:color w:val="auto"/>
                <w:lang w:val="en-GB"/>
              </w:rPr>
              <w:t>u</w:t>
            </w:r>
            <w:r w:rsidRPr="00BE12AD">
              <w:rPr>
                <w:rFonts w:ascii="Arial" w:hAnsi="Arial" w:cs="Arial"/>
                <w:color w:val="auto"/>
                <w:lang w:val="en-GB"/>
              </w:rPr>
              <w:t xml:space="preserve">sive </w:t>
            </w:r>
            <w:r w:rsidRPr="00BE12AD">
              <w:rPr>
                <w:rFonts w:ascii="Arial" w:hAnsi="Arial" w:cs="Arial"/>
                <w:b/>
                <w:color w:val="auto"/>
                <w:u w:val="single"/>
                <w:lang w:val="en-GB"/>
              </w:rPr>
              <w:t>civil society forums on the regional level</w:t>
            </w:r>
            <w:r w:rsidRPr="00BE12AD">
              <w:rPr>
                <w:rFonts w:ascii="Arial" w:hAnsi="Arial" w:cs="Arial"/>
                <w:color w:val="auto"/>
                <w:lang w:val="en-GB"/>
              </w:rPr>
              <w:t>.</w:t>
            </w:r>
          </w:p>
        </w:tc>
        <w:tc>
          <w:tcPr>
            <w:tcW w:w="7371" w:type="dxa"/>
          </w:tcPr>
          <w:p w14:paraId="1A3B84DC" w14:textId="4CF1A4C7" w:rsidR="002C0E94" w:rsidRPr="00BE12AD" w:rsidRDefault="002C0E94" w:rsidP="00343B3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See </w:t>
            </w:r>
            <w:r w:rsidR="00FD5338">
              <w:rPr>
                <w:rFonts w:ascii="Arial" w:hAnsi="Arial" w:cs="Arial"/>
                <w:color w:val="auto"/>
                <w:lang w:val="en-GB"/>
              </w:rPr>
              <w:t>DG TRADE feedback</w:t>
            </w:r>
            <w:r w:rsidRPr="00BE12AD">
              <w:rPr>
                <w:rFonts w:ascii="Arial" w:hAnsi="Arial" w:cs="Arial"/>
                <w:color w:val="auto"/>
                <w:lang w:val="en-GB"/>
              </w:rPr>
              <w:t xml:space="preserve"> on key recommendation 3</w:t>
            </w:r>
            <w:r w:rsidR="00241492" w:rsidRPr="00BE12AD">
              <w:rPr>
                <w:rFonts w:ascii="Arial" w:hAnsi="Arial" w:cs="Arial"/>
                <w:color w:val="auto"/>
                <w:lang w:val="en-GB"/>
              </w:rPr>
              <w:t xml:space="preserve"> above</w:t>
            </w:r>
            <w:r w:rsidRPr="00BE12AD">
              <w:rPr>
                <w:rFonts w:ascii="Arial" w:hAnsi="Arial" w:cs="Arial"/>
                <w:color w:val="auto"/>
                <w:lang w:val="en-GB"/>
              </w:rPr>
              <w:t>.</w:t>
            </w:r>
          </w:p>
        </w:tc>
      </w:tr>
      <w:tr w:rsidR="00BE12AD" w:rsidRPr="00BE12AD" w14:paraId="24006005" w14:textId="77777777" w:rsidTr="00876EC5">
        <w:trPr>
          <w:trHeight w:val="274"/>
        </w:trPr>
        <w:tc>
          <w:tcPr>
            <w:tcW w:w="1101" w:type="dxa"/>
            <w:vMerge w:val="restart"/>
          </w:tcPr>
          <w:p w14:paraId="22E3CE4E" w14:textId="3C6F67D9" w:rsidR="00B8701C" w:rsidRPr="00BE12AD" w:rsidRDefault="00B8701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4</w:t>
            </w:r>
          </w:p>
        </w:tc>
        <w:tc>
          <w:tcPr>
            <w:tcW w:w="1559" w:type="dxa"/>
          </w:tcPr>
          <w:p w14:paraId="186E5E87" w14:textId="0E81CE29" w:rsidR="00B8701C" w:rsidRPr="00BE12AD" w:rsidRDefault="00B8701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4.1</w:t>
            </w:r>
          </w:p>
        </w:tc>
        <w:tc>
          <w:tcPr>
            <w:tcW w:w="4111" w:type="dxa"/>
          </w:tcPr>
          <w:p w14:paraId="5D2D32DD" w14:textId="62BD2679" w:rsidR="00B8701C" w:rsidRPr="00BE12AD" w:rsidRDefault="00B8701C" w:rsidP="00716C4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 implementation of the EPA </w:t>
            </w:r>
            <w:r w:rsidRPr="00BE12AD">
              <w:rPr>
                <w:rFonts w:ascii="Arial" w:hAnsi="Arial" w:cs="Arial"/>
                <w:b/>
                <w:color w:val="auto"/>
                <w:u w:val="single"/>
                <w:lang w:val="en-GB"/>
              </w:rPr>
              <w:t>should not challenge regional i</w:t>
            </w:r>
            <w:r w:rsidRPr="00BE12AD">
              <w:rPr>
                <w:rFonts w:ascii="Arial" w:hAnsi="Arial" w:cs="Arial"/>
                <w:b/>
                <w:color w:val="auto"/>
                <w:u w:val="single"/>
                <w:lang w:val="en-GB"/>
              </w:rPr>
              <w:t>n</w:t>
            </w:r>
            <w:r w:rsidRPr="00BE12AD">
              <w:rPr>
                <w:rFonts w:ascii="Arial" w:hAnsi="Arial" w:cs="Arial"/>
                <w:b/>
                <w:color w:val="auto"/>
                <w:u w:val="single"/>
                <w:lang w:val="en-GB"/>
              </w:rPr>
              <w:t>tegration</w:t>
            </w:r>
            <w:r w:rsidRPr="00BE12AD">
              <w:rPr>
                <w:rFonts w:ascii="Arial" w:hAnsi="Arial" w:cs="Arial"/>
                <w:color w:val="auto"/>
                <w:lang w:val="en-GB"/>
              </w:rPr>
              <w:t>, as currently not all SADC countries are participating in the same EPA.</w:t>
            </w:r>
          </w:p>
        </w:tc>
        <w:tc>
          <w:tcPr>
            <w:tcW w:w="7371" w:type="dxa"/>
          </w:tcPr>
          <w:p w14:paraId="6C9A0668" w14:textId="2F4A36B9" w:rsidR="00241492" w:rsidRPr="00BE12AD" w:rsidRDefault="00EB27E0" w:rsidP="00F61C0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B8701C" w:rsidRPr="00BE12AD">
              <w:rPr>
                <w:rFonts w:ascii="Arial" w:hAnsi="Arial" w:cs="Arial"/>
                <w:color w:val="auto"/>
                <w:lang w:val="en-GB"/>
              </w:rPr>
              <w:t xml:space="preserve"> </w:t>
            </w:r>
            <w:r w:rsidR="00241492" w:rsidRPr="00BE12AD">
              <w:rPr>
                <w:rFonts w:ascii="Arial" w:hAnsi="Arial" w:cs="Arial"/>
                <w:color w:val="auto"/>
                <w:lang w:val="en-GB"/>
              </w:rPr>
              <w:t>recall</w:t>
            </w:r>
            <w:r>
              <w:rPr>
                <w:rFonts w:ascii="Arial" w:hAnsi="Arial" w:cs="Arial"/>
                <w:color w:val="auto"/>
                <w:lang w:val="en-GB"/>
              </w:rPr>
              <w:t>s</w:t>
            </w:r>
            <w:r w:rsidR="00241492" w:rsidRPr="00BE12AD">
              <w:rPr>
                <w:rFonts w:ascii="Arial" w:hAnsi="Arial" w:cs="Arial"/>
                <w:color w:val="auto"/>
                <w:lang w:val="en-GB"/>
              </w:rPr>
              <w:t xml:space="preserve"> that Article 1 of the EPA defines </w:t>
            </w:r>
            <w:r w:rsidR="00C57D8F" w:rsidRPr="00BE12AD">
              <w:rPr>
                <w:rFonts w:ascii="Arial" w:hAnsi="Arial" w:cs="Arial"/>
                <w:color w:val="auto"/>
                <w:lang w:val="en-GB"/>
              </w:rPr>
              <w:t>promoting r</w:t>
            </w:r>
            <w:r w:rsidR="00C57D8F" w:rsidRPr="00BE12AD">
              <w:rPr>
                <w:rFonts w:ascii="Arial" w:hAnsi="Arial" w:cs="Arial"/>
                <w:color w:val="auto"/>
                <w:lang w:val="en-GB"/>
              </w:rPr>
              <w:t>e</w:t>
            </w:r>
            <w:r w:rsidR="00C57D8F" w:rsidRPr="00BE12AD">
              <w:rPr>
                <w:rFonts w:ascii="Arial" w:hAnsi="Arial" w:cs="Arial"/>
                <w:color w:val="auto"/>
                <w:lang w:val="en-GB"/>
              </w:rPr>
              <w:t xml:space="preserve">gional integration </w:t>
            </w:r>
            <w:r w:rsidR="00241492" w:rsidRPr="00BE12AD">
              <w:rPr>
                <w:rFonts w:ascii="Arial" w:hAnsi="Arial" w:cs="Arial"/>
                <w:color w:val="auto"/>
                <w:lang w:val="en-GB"/>
              </w:rPr>
              <w:t xml:space="preserve">as a key objective of the agreement, which should be seen as a dynamic process built on existing agreements justified by historical and political circumstances and </w:t>
            </w:r>
            <w:r w:rsidR="00B37907" w:rsidRPr="00BE12AD">
              <w:rPr>
                <w:rFonts w:ascii="Arial" w:hAnsi="Arial" w:cs="Arial"/>
                <w:color w:val="auto"/>
                <w:lang w:val="en-GB"/>
              </w:rPr>
              <w:t>potentially</w:t>
            </w:r>
            <w:r w:rsidR="00241492" w:rsidRPr="00BE12AD">
              <w:rPr>
                <w:rFonts w:ascii="Arial" w:hAnsi="Arial" w:cs="Arial"/>
                <w:color w:val="auto"/>
                <w:lang w:val="en-GB"/>
              </w:rPr>
              <w:t xml:space="preserve"> leading to broa</w:t>
            </w:r>
            <w:r w:rsidR="00241492" w:rsidRPr="00BE12AD">
              <w:rPr>
                <w:rFonts w:ascii="Arial" w:hAnsi="Arial" w:cs="Arial"/>
                <w:color w:val="auto"/>
                <w:lang w:val="en-GB"/>
              </w:rPr>
              <w:t>d</w:t>
            </w:r>
            <w:r w:rsidR="00241492" w:rsidRPr="00BE12AD">
              <w:rPr>
                <w:rFonts w:ascii="Arial" w:hAnsi="Arial" w:cs="Arial"/>
                <w:color w:val="auto"/>
                <w:lang w:val="en-GB"/>
              </w:rPr>
              <w:t xml:space="preserve">er processes of regional integration. </w:t>
            </w:r>
          </w:p>
          <w:p w14:paraId="23E7DC25" w14:textId="77777777" w:rsidR="00241492" w:rsidRPr="00BE12AD" w:rsidRDefault="00241492" w:rsidP="00F61C0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2A052F9D" w14:textId="674E55ED" w:rsidR="00B8701C" w:rsidRPr="00BE12AD" w:rsidRDefault="00241492" w:rsidP="00C57D8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First of all, the current membership of the SADC EPA supports the SACU regional integration and its relations with Mozambique. Se</w:t>
            </w:r>
            <w:r w:rsidRPr="00BE12AD">
              <w:rPr>
                <w:rFonts w:ascii="Arial" w:hAnsi="Arial" w:cs="Arial"/>
                <w:color w:val="auto"/>
                <w:lang w:val="en-GB"/>
              </w:rPr>
              <w:t>c</w:t>
            </w:r>
            <w:r w:rsidRPr="00BE12AD">
              <w:rPr>
                <w:rFonts w:ascii="Arial" w:hAnsi="Arial" w:cs="Arial"/>
                <w:color w:val="auto"/>
                <w:lang w:val="en-GB"/>
              </w:rPr>
              <w:t>ondly, from an economic perspective, cross-country valu</w:t>
            </w:r>
            <w:r w:rsidR="007922ED" w:rsidRPr="00BE12AD">
              <w:rPr>
                <w:rFonts w:ascii="Arial" w:hAnsi="Arial" w:cs="Arial"/>
                <w:color w:val="auto"/>
                <w:lang w:val="en-GB"/>
              </w:rPr>
              <w:t>e chains are fostered</w:t>
            </w:r>
            <w:r w:rsidRPr="00BE12AD">
              <w:rPr>
                <w:rFonts w:ascii="Arial" w:hAnsi="Arial" w:cs="Arial"/>
                <w:color w:val="auto"/>
                <w:lang w:val="en-GB"/>
              </w:rPr>
              <w:t xml:space="preserve"> through </w:t>
            </w:r>
            <w:r w:rsidR="00B8701C" w:rsidRPr="00BE12AD">
              <w:rPr>
                <w:rFonts w:ascii="Arial" w:hAnsi="Arial" w:cs="Arial"/>
                <w:color w:val="auto"/>
                <w:lang w:val="en-GB"/>
              </w:rPr>
              <w:t>Article 4</w:t>
            </w:r>
            <w:r w:rsidRPr="00BE12AD">
              <w:rPr>
                <w:rFonts w:ascii="Arial" w:hAnsi="Arial" w:cs="Arial"/>
                <w:color w:val="auto"/>
                <w:lang w:val="en-GB"/>
              </w:rPr>
              <w:t xml:space="preserve"> (diagonal </w:t>
            </w:r>
            <w:proofErr w:type="spellStart"/>
            <w:r w:rsidRPr="00BE12AD">
              <w:rPr>
                <w:rFonts w:ascii="Arial" w:hAnsi="Arial" w:cs="Arial"/>
                <w:color w:val="auto"/>
                <w:lang w:val="en-GB"/>
              </w:rPr>
              <w:t>cumulation</w:t>
            </w:r>
            <w:proofErr w:type="spellEnd"/>
            <w:r w:rsidRPr="00BE12AD">
              <w:rPr>
                <w:rFonts w:ascii="Arial" w:hAnsi="Arial" w:cs="Arial"/>
                <w:color w:val="auto"/>
                <w:lang w:val="en-GB"/>
              </w:rPr>
              <w:t xml:space="preserve"> of rules of origin)</w:t>
            </w:r>
            <w:r w:rsidR="00B8701C" w:rsidRPr="00BE12AD">
              <w:rPr>
                <w:rFonts w:ascii="Arial" w:hAnsi="Arial" w:cs="Arial"/>
                <w:color w:val="auto"/>
                <w:lang w:val="en-GB"/>
              </w:rPr>
              <w:t xml:space="preserve"> of Protocol 1 of the EPA</w:t>
            </w:r>
            <w:r w:rsidRPr="00BE12AD">
              <w:rPr>
                <w:rFonts w:ascii="Arial" w:hAnsi="Arial" w:cs="Arial"/>
                <w:color w:val="auto"/>
                <w:lang w:val="en-GB"/>
              </w:rPr>
              <w:t xml:space="preserve">, which, by </w:t>
            </w:r>
            <w:r w:rsidR="00B8701C" w:rsidRPr="00BE12AD">
              <w:rPr>
                <w:rFonts w:ascii="Arial" w:hAnsi="Arial" w:cs="Arial"/>
                <w:color w:val="auto"/>
                <w:lang w:val="en-GB"/>
              </w:rPr>
              <w:t>allow</w:t>
            </w:r>
            <w:r w:rsidRPr="00BE12AD">
              <w:rPr>
                <w:rFonts w:ascii="Arial" w:hAnsi="Arial" w:cs="Arial"/>
                <w:color w:val="auto"/>
                <w:lang w:val="en-GB"/>
              </w:rPr>
              <w:t>ing</w:t>
            </w:r>
            <w:r w:rsidR="00B8701C" w:rsidRPr="00BE12AD">
              <w:rPr>
                <w:rFonts w:ascii="Arial" w:hAnsi="Arial" w:cs="Arial"/>
                <w:color w:val="auto"/>
                <w:lang w:val="en-GB"/>
              </w:rPr>
              <w:t xml:space="preserve"> </w:t>
            </w:r>
            <w:proofErr w:type="spellStart"/>
            <w:r w:rsidR="00B8701C" w:rsidRPr="00BE12AD">
              <w:rPr>
                <w:rFonts w:ascii="Arial" w:hAnsi="Arial" w:cs="Arial"/>
                <w:color w:val="auto"/>
                <w:lang w:val="en-GB"/>
              </w:rPr>
              <w:t>cumulation</w:t>
            </w:r>
            <w:proofErr w:type="spellEnd"/>
            <w:r w:rsidR="00B8701C" w:rsidRPr="00BE12AD">
              <w:rPr>
                <w:rFonts w:ascii="Arial" w:hAnsi="Arial" w:cs="Arial"/>
                <w:color w:val="auto"/>
                <w:lang w:val="en-GB"/>
              </w:rPr>
              <w:t xml:space="preserve"> </w:t>
            </w:r>
            <w:r w:rsidR="007922ED" w:rsidRPr="00BE12AD">
              <w:rPr>
                <w:rFonts w:ascii="Arial" w:hAnsi="Arial" w:cs="Arial"/>
                <w:color w:val="auto"/>
                <w:lang w:val="en-GB"/>
              </w:rPr>
              <w:t xml:space="preserve">of </w:t>
            </w:r>
            <w:r w:rsidR="007922ED" w:rsidRPr="00BE12AD">
              <w:rPr>
                <w:rFonts w:ascii="Arial" w:hAnsi="Arial" w:cs="Arial"/>
                <w:color w:val="auto"/>
                <w:lang w:val="en-GB"/>
              </w:rPr>
              <w:lastRenderedPageBreak/>
              <w:t>materials</w:t>
            </w:r>
            <w:r w:rsidRPr="00BE12AD">
              <w:rPr>
                <w:rFonts w:ascii="Arial" w:hAnsi="Arial" w:cs="Arial"/>
                <w:color w:val="auto"/>
                <w:lang w:val="en-GB"/>
              </w:rPr>
              <w:t xml:space="preserve"> originating i</w:t>
            </w:r>
            <w:r w:rsidR="007922ED" w:rsidRPr="00BE12AD">
              <w:rPr>
                <w:rFonts w:ascii="Arial" w:hAnsi="Arial" w:cs="Arial"/>
                <w:color w:val="auto"/>
                <w:lang w:val="en-GB"/>
              </w:rPr>
              <w:t xml:space="preserve">n different countries benefiting from an EPA, still grant to the final product exported from a SADC EPA State </w:t>
            </w:r>
            <w:r w:rsidR="00B8701C" w:rsidRPr="00BE12AD">
              <w:rPr>
                <w:rFonts w:ascii="Arial" w:hAnsi="Arial" w:cs="Arial"/>
                <w:color w:val="auto"/>
                <w:lang w:val="en-GB"/>
              </w:rPr>
              <w:t xml:space="preserve"> preferential access to the EU market.</w:t>
            </w:r>
          </w:p>
        </w:tc>
      </w:tr>
      <w:tr w:rsidR="00BE12AD" w:rsidRPr="00BE12AD" w14:paraId="410B6F00" w14:textId="77777777" w:rsidTr="00876EC5">
        <w:trPr>
          <w:trHeight w:val="274"/>
        </w:trPr>
        <w:tc>
          <w:tcPr>
            <w:tcW w:w="1101" w:type="dxa"/>
            <w:vMerge/>
          </w:tcPr>
          <w:p w14:paraId="6B5E2E47" w14:textId="6BF4A842" w:rsidR="00B8701C" w:rsidRPr="00BE12AD" w:rsidRDefault="00B8701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17223A01" w14:textId="6C8EA403" w:rsidR="00B8701C" w:rsidRPr="00BE12AD" w:rsidRDefault="00B8701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4.2</w:t>
            </w:r>
          </w:p>
        </w:tc>
        <w:tc>
          <w:tcPr>
            <w:tcW w:w="4111" w:type="dxa"/>
          </w:tcPr>
          <w:p w14:paraId="1717F489" w14:textId="2F1F88B3" w:rsidR="00B8701C" w:rsidRPr="00BE12AD" w:rsidRDefault="00B8701C" w:rsidP="00E84D2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 </w:t>
            </w:r>
            <w:proofErr w:type="spellStart"/>
            <w:r w:rsidRPr="00BE12AD">
              <w:rPr>
                <w:rFonts w:ascii="Arial" w:hAnsi="Arial" w:cs="Arial"/>
                <w:b/>
                <w:color w:val="auto"/>
                <w:u w:val="single"/>
                <w:lang w:val="en-GB"/>
              </w:rPr>
              <w:t>cumulation</w:t>
            </w:r>
            <w:proofErr w:type="spellEnd"/>
            <w:r w:rsidRPr="00BE12AD">
              <w:rPr>
                <w:rFonts w:ascii="Arial" w:hAnsi="Arial" w:cs="Arial"/>
                <w:b/>
                <w:color w:val="auto"/>
                <w:u w:val="single"/>
                <w:lang w:val="en-GB"/>
              </w:rPr>
              <w:t xml:space="preserve"> mechanism</w:t>
            </w:r>
            <w:r w:rsidRPr="00BE12AD">
              <w:rPr>
                <w:rFonts w:ascii="Arial" w:hAnsi="Arial" w:cs="Arial"/>
                <w:color w:val="auto"/>
                <w:lang w:val="en-GB"/>
              </w:rPr>
              <w:t xml:space="preserve"> under the EPA </w:t>
            </w:r>
            <w:r w:rsidRPr="00BE12AD">
              <w:rPr>
                <w:rFonts w:ascii="Arial" w:hAnsi="Arial" w:cs="Arial"/>
                <w:b/>
                <w:color w:val="auto"/>
                <w:u w:val="single"/>
                <w:lang w:val="en-GB"/>
              </w:rPr>
              <w:t>needs to be finalised</w:t>
            </w:r>
            <w:r w:rsidRPr="00BE12AD">
              <w:rPr>
                <w:rFonts w:ascii="Arial" w:hAnsi="Arial" w:cs="Arial"/>
                <w:color w:val="auto"/>
                <w:lang w:val="en-GB"/>
              </w:rPr>
              <w:t xml:space="preserve"> and then industry should be sensitised about its mechanics.</w:t>
            </w:r>
          </w:p>
        </w:tc>
        <w:tc>
          <w:tcPr>
            <w:tcW w:w="7371" w:type="dxa"/>
          </w:tcPr>
          <w:p w14:paraId="636594CE" w14:textId="1730BDF4" w:rsidR="00C57D8F" w:rsidRPr="00BE12AD" w:rsidRDefault="00EB27E0" w:rsidP="00F61C0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7922ED" w:rsidRPr="00BE12AD">
              <w:rPr>
                <w:rFonts w:ascii="Arial" w:hAnsi="Arial" w:cs="Arial"/>
                <w:color w:val="auto"/>
                <w:lang w:val="en-GB"/>
              </w:rPr>
              <w:t xml:space="preserve"> remain</w:t>
            </w:r>
            <w:r>
              <w:rPr>
                <w:rFonts w:ascii="Arial" w:hAnsi="Arial" w:cs="Arial"/>
                <w:color w:val="auto"/>
                <w:lang w:val="en-GB"/>
              </w:rPr>
              <w:t>s</w:t>
            </w:r>
            <w:r w:rsidR="007922ED" w:rsidRPr="00BE12AD">
              <w:rPr>
                <w:rFonts w:ascii="Arial" w:hAnsi="Arial" w:cs="Arial"/>
                <w:color w:val="auto"/>
                <w:lang w:val="en-GB"/>
              </w:rPr>
              <w:t xml:space="preserve"> committed to finalise the procedural steps needed in o</w:t>
            </w:r>
            <w:r w:rsidR="007922ED" w:rsidRPr="00BE12AD">
              <w:rPr>
                <w:rFonts w:ascii="Arial" w:hAnsi="Arial" w:cs="Arial"/>
                <w:color w:val="auto"/>
                <w:lang w:val="en-GB"/>
              </w:rPr>
              <w:t>r</w:t>
            </w:r>
            <w:r w:rsidR="007922ED" w:rsidRPr="00BE12AD">
              <w:rPr>
                <w:rFonts w:ascii="Arial" w:hAnsi="Arial" w:cs="Arial"/>
                <w:color w:val="auto"/>
                <w:lang w:val="en-GB"/>
              </w:rPr>
              <w:t xml:space="preserve">der to enable diagonal </w:t>
            </w:r>
            <w:proofErr w:type="spellStart"/>
            <w:r w:rsidR="007922ED" w:rsidRPr="00BE12AD">
              <w:rPr>
                <w:rFonts w:ascii="Arial" w:hAnsi="Arial" w:cs="Arial"/>
                <w:color w:val="auto"/>
                <w:lang w:val="en-GB"/>
              </w:rPr>
              <w:t>cumulation</w:t>
            </w:r>
            <w:proofErr w:type="spellEnd"/>
            <w:r w:rsidR="007922ED" w:rsidRPr="00BE12AD">
              <w:rPr>
                <w:rFonts w:ascii="Arial" w:hAnsi="Arial" w:cs="Arial"/>
                <w:color w:val="auto"/>
                <w:lang w:val="en-GB"/>
              </w:rPr>
              <w:t xml:space="preserve"> of origin.</w:t>
            </w:r>
          </w:p>
          <w:p w14:paraId="0D0CD9C7" w14:textId="7ACD3355" w:rsidR="00B8701C" w:rsidRPr="00BE12AD" w:rsidRDefault="007922ED" w:rsidP="00F61C0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At the same time, as indicated under the key recommendation 1 above, a guide to the implementation of the relevant provisions is publicly available and a workshop including different stakeholders has recently taken place on</w:t>
            </w:r>
            <w:r w:rsidR="00EB27E0">
              <w:rPr>
                <w:rFonts w:ascii="Arial" w:hAnsi="Arial" w:cs="Arial"/>
                <w:color w:val="auto"/>
                <w:lang w:val="en-GB"/>
              </w:rPr>
              <w:t xml:space="preserve"> 24-25 January 2018. DG TRADE</w:t>
            </w:r>
            <w:r w:rsidRPr="00BE12AD">
              <w:rPr>
                <w:rFonts w:ascii="Arial" w:hAnsi="Arial" w:cs="Arial"/>
                <w:color w:val="auto"/>
                <w:lang w:val="en-GB"/>
              </w:rPr>
              <w:t xml:space="preserve"> e</w:t>
            </w:r>
            <w:r w:rsidRPr="00BE12AD">
              <w:rPr>
                <w:rFonts w:ascii="Arial" w:hAnsi="Arial" w:cs="Arial"/>
                <w:color w:val="auto"/>
                <w:lang w:val="en-GB"/>
              </w:rPr>
              <w:t>n</w:t>
            </w:r>
            <w:r w:rsidRPr="00BE12AD">
              <w:rPr>
                <w:rFonts w:ascii="Arial" w:hAnsi="Arial" w:cs="Arial"/>
                <w:color w:val="auto"/>
                <w:lang w:val="en-GB"/>
              </w:rPr>
              <w:t>deavour</w:t>
            </w:r>
            <w:r w:rsidR="00EB27E0">
              <w:rPr>
                <w:rFonts w:ascii="Arial" w:hAnsi="Arial" w:cs="Arial"/>
                <w:color w:val="auto"/>
                <w:lang w:val="en-GB"/>
              </w:rPr>
              <w:t>s to continue its</w:t>
            </w:r>
            <w:r w:rsidRPr="00BE12AD">
              <w:rPr>
                <w:rFonts w:ascii="Arial" w:hAnsi="Arial" w:cs="Arial"/>
                <w:color w:val="auto"/>
                <w:lang w:val="en-GB"/>
              </w:rPr>
              <w:t xml:space="preserve"> efforts in disseminating needed info</w:t>
            </w:r>
            <w:r w:rsidRPr="00BE12AD">
              <w:rPr>
                <w:rFonts w:ascii="Arial" w:hAnsi="Arial" w:cs="Arial"/>
                <w:color w:val="auto"/>
                <w:lang w:val="en-GB"/>
              </w:rPr>
              <w:t>r</w:t>
            </w:r>
            <w:r w:rsidRPr="00BE12AD">
              <w:rPr>
                <w:rFonts w:ascii="Arial" w:hAnsi="Arial" w:cs="Arial"/>
                <w:color w:val="auto"/>
                <w:lang w:val="en-GB"/>
              </w:rPr>
              <w:t>mation and pr</w:t>
            </w:r>
            <w:r w:rsidRPr="00BE12AD">
              <w:rPr>
                <w:rFonts w:ascii="Arial" w:hAnsi="Arial" w:cs="Arial"/>
                <w:color w:val="auto"/>
                <w:lang w:val="en-GB"/>
              </w:rPr>
              <w:t>o</w:t>
            </w:r>
            <w:r w:rsidRPr="00BE12AD">
              <w:rPr>
                <w:rFonts w:ascii="Arial" w:hAnsi="Arial" w:cs="Arial"/>
                <w:color w:val="auto"/>
                <w:lang w:val="en-GB"/>
              </w:rPr>
              <w:t>vide appropriate training to stakeholders concerned.</w:t>
            </w:r>
          </w:p>
        </w:tc>
      </w:tr>
      <w:tr w:rsidR="00BE12AD" w:rsidRPr="00BE12AD" w14:paraId="786A0D1C" w14:textId="77777777" w:rsidTr="00876EC5">
        <w:trPr>
          <w:trHeight w:val="274"/>
        </w:trPr>
        <w:tc>
          <w:tcPr>
            <w:tcW w:w="1101" w:type="dxa"/>
            <w:vMerge/>
          </w:tcPr>
          <w:p w14:paraId="30CE11A8" w14:textId="77777777" w:rsidR="00B8701C" w:rsidRPr="00BE12AD" w:rsidRDefault="00B8701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6C883631" w14:textId="715DB0FE" w:rsidR="00B8701C" w:rsidRPr="00BE12AD" w:rsidRDefault="00B8701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4.3</w:t>
            </w:r>
          </w:p>
        </w:tc>
        <w:tc>
          <w:tcPr>
            <w:tcW w:w="4111" w:type="dxa"/>
          </w:tcPr>
          <w:p w14:paraId="4093DFAD" w14:textId="6CC0AF35" w:rsidR="00B8701C" w:rsidRPr="00BE12AD" w:rsidRDefault="00B8701C" w:rsidP="00063DD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Awareness in civil society on the EPAs should be raised before a monitoring system is developed. A </w:t>
            </w:r>
            <w:r w:rsidRPr="00BE12AD">
              <w:rPr>
                <w:rFonts w:ascii="Arial" w:hAnsi="Arial" w:cs="Arial"/>
                <w:b/>
                <w:color w:val="auto"/>
                <w:u w:val="single"/>
                <w:lang w:val="en-GB"/>
              </w:rPr>
              <w:t>simplified document on the EPA</w:t>
            </w:r>
            <w:r w:rsidRPr="00BE12AD">
              <w:rPr>
                <w:rFonts w:ascii="Arial" w:hAnsi="Arial" w:cs="Arial"/>
                <w:color w:val="auto"/>
                <w:lang w:val="en-GB"/>
              </w:rPr>
              <w:t xml:space="preserve"> for the use by civil society should be developed.</w:t>
            </w:r>
          </w:p>
        </w:tc>
        <w:tc>
          <w:tcPr>
            <w:tcW w:w="7371" w:type="dxa"/>
          </w:tcPr>
          <w:p w14:paraId="03F8BCA7" w14:textId="7BF09E1F" w:rsidR="00B8701C" w:rsidRPr="00BE12AD" w:rsidRDefault="00B8701C" w:rsidP="00AB122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See </w:t>
            </w:r>
            <w:r w:rsidR="00FD5338">
              <w:rPr>
                <w:rFonts w:ascii="Arial" w:hAnsi="Arial" w:cs="Arial"/>
                <w:color w:val="auto"/>
                <w:lang w:val="en-GB"/>
              </w:rPr>
              <w:t>DG TRADE feedback</w:t>
            </w:r>
            <w:r w:rsidRPr="00BE12AD">
              <w:rPr>
                <w:rFonts w:ascii="Arial" w:hAnsi="Arial" w:cs="Arial"/>
                <w:color w:val="auto"/>
                <w:lang w:val="en-GB"/>
              </w:rPr>
              <w:t>s on key recommendation 1</w:t>
            </w:r>
            <w:r w:rsidR="00AB122E" w:rsidRPr="00BE12AD">
              <w:rPr>
                <w:rFonts w:ascii="Arial" w:hAnsi="Arial" w:cs="Arial"/>
                <w:color w:val="auto"/>
                <w:lang w:val="en-GB"/>
              </w:rPr>
              <w:t xml:space="preserve"> above.</w:t>
            </w:r>
          </w:p>
        </w:tc>
      </w:tr>
      <w:tr w:rsidR="00BE12AD" w:rsidRPr="00BE12AD" w14:paraId="35DB4149" w14:textId="77777777" w:rsidTr="00876EC5">
        <w:trPr>
          <w:trHeight w:val="274"/>
        </w:trPr>
        <w:tc>
          <w:tcPr>
            <w:tcW w:w="1101" w:type="dxa"/>
            <w:vMerge/>
          </w:tcPr>
          <w:p w14:paraId="4CADFEAB" w14:textId="77777777" w:rsidR="00B8701C" w:rsidRPr="00BE12AD" w:rsidRDefault="00B8701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4A0FC222" w14:textId="63DBCB5C" w:rsidR="00B8701C" w:rsidRPr="00BE12AD" w:rsidRDefault="00B8701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4.4</w:t>
            </w:r>
          </w:p>
        </w:tc>
        <w:tc>
          <w:tcPr>
            <w:tcW w:w="4111" w:type="dxa"/>
          </w:tcPr>
          <w:p w14:paraId="59976E4A" w14:textId="43BE4DA1" w:rsidR="00B8701C" w:rsidRPr="00BE12AD" w:rsidRDefault="00B8701C" w:rsidP="00063DD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There should be an audit of the i</w:t>
            </w:r>
            <w:r w:rsidRPr="00BE12AD">
              <w:rPr>
                <w:rFonts w:ascii="Arial" w:hAnsi="Arial" w:cs="Arial"/>
                <w:color w:val="auto"/>
                <w:lang w:val="en-GB"/>
              </w:rPr>
              <w:t>s</w:t>
            </w:r>
            <w:r w:rsidRPr="00BE12AD">
              <w:rPr>
                <w:rFonts w:ascii="Arial" w:hAnsi="Arial" w:cs="Arial"/>
                <w:color w:val="auto"/>
                <w:lang w:val="en-GB"/>
              </w:rPr>
              <w:t xml:space="preserve">sues involved in the EPA. There should be </w:t>
            </w:r>
            <w:r w:rsidRPr="00BE12AD">
              <w:rPr>
                <w:rFonts w:ascii="Arial" w:hAnsi="Arial" w:cs="Arial"/>
                <w:b/>
                <w:color w:val="auto"/>
                <w:u w:val="single"/>
                <w:lang w:val="en-GB"/>
              </w:rPr>
              <w:t>civil society portals</w:t>
            </w:r>
            <w:r w:rsidRPr="00BE12AD">
              <w:rPr>
                <w:rFonts w:ascii="Arial" w:hAnsi="Arial" w:cs="Arial"/>
                <w:color w:val="auto"/>
                <w:lang w:val="en-GB"/>
              </w:rPr>
              <w:t xml:space="preserve"> at the regional, national and sub-national levels.</w:t>
            </w:r>
          </w:p>
        </w:tc>
        <w:tc>
          <w:tcPr>
            <w:tcW w:w="7371" w:type="dxa"/>
          </w:tcPr>
          <w:p w14:paraId="6FE271E6" w14:textId="343280A7" w:rsidR="00B8701C" w:rsidRPr="00BE12AD" w:rsidRDefault="00EB27E0" w:rsidP="00F61C0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 is</w:t>
            </w:r>
            <w:r w:rsidR="00B8701C" w:rsidRPr="00BE12AD">
              <w:rPr>
                <w:rFonts w:ascii="Arial" w:hAnsi="Arial" w:cs="Arial"/>
                <w:color w:val="auto"/>
                <w:lang w:val="en-GB"/>
              </w:rPr>
              <w:t xml:space="preserve"> committed to establish a monitoring mechanism that audits the operation and impact of</w:t>
            </w:r>
            <w:r>
              <w:rPr>
                <w:rFonts w:ascii="Arial" w:hAnsi="Arial" w:cs="Arial"/>
                <w:color w:val="auto"/>
                <w:lang w:val="en-GB"/>
              </w:rPr>
              <w:t xml:space="preserve"> the EPA – for which DG TRADE</w:t>
            </w:r>
            <w:r w:rsidR="00B8701C" w:rsidRPr="00BE12AD">
              <w:rPr>
                <w:rFonts w:ascii="Arial" w:hAnsi="Arial" w:cs="Arial"/>
                <w:color w:val="auto"/>
                <w:lang w:val="en-GB"/>
              </w:rPr>
              <w:t xml:space="preserve"> consider</w:t>
            </w:r>
            <w:r>
              <w:rPr>
                <w:rFonts w:ascii="Arial" w:hAnsi="Arial" w:cs="Arial"/>
                <w:color w:val="auto"/>
                <w:lang w:val="en-GB"/>
              </w:rPr>
              <w:t>s</w:t>
            </w:r>
            <w:r w:rsidR="00B8701C" w:rsidRPr="00BE12AD">
              <w:rPr>
                <w:rFonts w:ascii="Arial" w:hAnsi="Arial" w:cs="Arial"/>
                <w:color w:val="auto"/>
                <w:lang w:val="en-GB"/>
              </w:rPr>
              <w:t xml:space="preserve"> CSO's inputs to be highly valuable.</w:t>
            </w:r>
            <w:r w:rsidR="00B904D8" w:rsidRPr="00BE12AD">
              <w:rPr>
                <w:rFonts w:ascii="Arial" w:hAnsi="Arial" w:cs="Arial"/>
                <w:color w:val="auto"/>
                <w:lang w:val="en-GB"/>
              </w:rPr>
              <w:t xml:space="preserve"> Also</w:t>
            </w:r>
            <w:r w:rsidR="00AB122E" w:rsidRPr="00BE12AD">
              <w:rPr>
                <w:rFonts w:ascii="Arial" w:hAnsi="Arial" w:cs="Arial"/>
                <w:color w:val="auto"/>
                <w:lang w:val="en-GB"/>
              </w:rPr>
              <w:t xml:space="preserve"> </w:t>
            </w:r>
            <w:r w:rsidR="00B904D8" w:rsidRPr="00BE12AD">
              <w:rPr>
                <w:rFonts w:ascii="Arial" w:hAnsi="Arial" w:cs="Arial"/>
                <w:color w:val="auto"/>
                <w:lang w:val="en-GB"/>
              </w:rPr>
              <w:t>s</w:t>
            </w:r>
            <w:r w:rsidR="00AB122E" w:rsidRPr="00BE12AD">
              <w:rPr>
                <w:rFonts w:ascii="Arial" w:hAnsi="Arial" w:cs="Arial"/>
                <w:color w:val="auto"/>
                <w:lang w:val="en-GB"/>
              </w:rPr>
              <w:t xml:space="preserve">ee </w:t>
            </w:r>
            <w:r w:rsidR="00FD5338">
              <w:rPr>
                <w:rFonts w:ascii="Arial" w:hAnsi="Arial" w:cs="Arial"/>
                <w:color w:val="auto"/>
                <w:lang w:val="en-GB"/>
              </w:rPr>
              <w:t>DG TRADE feedback</w:t>
            </w:r>
            <w:r w:rsidR="00AB122E" w:rsidRPr="00BE12AD">
              <w:rPr>
                <w:rFonts w:ascii="Arial" w:hAnsi="Arial" w:cs="Arial"/>
                <w:color w:val="auto"/>
                <w:lang w:val="en-GB"/>
              </w:rPr>
              <w:t xml:space="preserve"> on key recommendation</w:t>
            </w:r>
            <w:r w:rsidR="00005BBB" w:rsidRPr="00BE12AD">
              <w:rPr>
                <w:rFonts w:ascii="Arial" w:hAnsi="Arial" w:cs="Arial"/>
                <w:color w:val="auto"/>
                <w:lang w:val="en-GB"/>
              </w:rPr>
              <w:t xml:space="preserve"> 3 above. </w:t>
            </w:r>
          </w:p>
          <w:p w14:paraId="1669B9DD" w14:textId="77777777" w:rsidR="00B904D8" w:rsidRPr="00BE12AD" w:rsidRDefault="00B904D8" w:rsidP="00005BB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216EE1DB" w14:textId="7B41C1C3" w:rsidR="00B8701C" w:rsidRPr="00BE12AD" w:rsidRDefault="00B8701C" w:rsidP="00005BB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i/>
                <w:color w:val="auto"/>
                <w:lang w:val="en-GB"/>
              </w:rPr>
            </w:pPr>
            <w:r w:rsidRPr="00BE12AD">
              <w:rPr>
                <w:rFonts w:ascii="Arial" w:hAnsi="Arial" w:cs="Arial"/>
                <w:color w:val="auto"/>
                <w:lang w:val="en-GB"/>
              </w:rPr>
              <w:t xml:space="preserve">Regarding civil society portals, see </w:t>
            </w:r>
            <w:r w:rsidR="00FD5338">
              <w:rPr>
                <w:rFonts w:ascii="Arial" w:hAnsi="Arial" w:cs="Arial"/>
                <w:color w:val="auto"/>
                <w:lang w:val="en-GB"/>
              </w:rPr>
              <w:t>DG TRADE feedback</w:t>
            </w:r>
            <w:r w:rsidRPr="00BE12AD">
              <w:rPr>
                <w:rFonts w:ascii="Arial" w:hAnsi="Arial" w:cs="Arial"/>
                <w:color w:val="auto"/>
                <w:lang w:val="en-GB"/>
              </w:rPr>
              <w:t xml:space="preserve"> on key recommendation </w:t>
            </w:r>
            <w:r w:rsidR="00005BBB" w:rsidRPr="00BE12AD">
              <w:rPr>
                <w:rFonts w:ascii="Arial" w:hAnsi="Arial" w:cs="Arial"/>
                <w:color w:val="auto"/>
                <w:lang w:val="en-GB"/>
              </w:rPr>
              <w:t>2 above</w:t>
            </w:r>
            <w:r w:rsidRPr="00BE12AD">
              <w:rPr>
                <w:rFonts w:ascii="Arial" w:hAnsi="Arial" w:cs="Arial"/>
                <w:color w:val="auto"/>
                <w:lang w:val="en-GB"/>
              </w:rPr>
              <w:t>.</w:t>
            </w:r>
          </w:p>
        </w:tc>
      </w:tr>
      <w:tr w:rsidR="00BE12AD" w:rsidRPr="00BE12AD" w14:paraId="6E984D56" w14:textId="77777777" w:rsidTr="00876EC5">
        <w:trPr>
          <w:trHeight w:val="274"/>
        </w:trPr>
        <w:tc>
          <w:tcPr>
            <w:tcW w:w="1101" w:type="dxa"/>
            <w:vMerge/>
          </w:tcPr>
          <w:p w14:paraId="46D05CE3" w14:textId="794BE9C2" w:rsidR="00B8701C" w:rsidRPr="00BE12AD" w:rsidRDefault="00B8701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42885578" w14:textId="1EA69FC4" w:rsidR="00B8701C" w:rsidRPr="00BE12AD" w:rsidRDefault="00B8701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4.5</w:t>
            </w:r>
          </w:p>
        </w:tc>
        <w:tc>
          <w:tcPr>
            <w:tcW w:w="4111" w:type="dxa"/>
          </w:tcPr>
          <w:p w14:paraId="0F3BAE6C" w14:textId="1755FCB0" w:rsidR="00B8701C" w:rsidRPr="00BE12AD" w:rsidRDefault="00B8701C" w:rsidP="002753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SADC EPA countries should already themselves take stock of how they </w:t>
            </w:r>
            <w:r w:rsidRPr="00BE12AD">
              <w:rPr>
                <w:rFonts w:ascii="Arial" w:hAnsi="Arial" w:cs="Arial"/>
                <w:color w:val="auto"/>
                <w:lang w:val="en-GB"/>
              </w:rPr>
              <w:lastRenderedPageBreak/>
              <w:t xml:space="preserve">perform against the </w:t>
            </w:r>
            <w:r w:rsidRPr="00BE12AD">
              <w:rPr>
                <w:rFonts w:ascii="Arial" w:hAnsi="Arial" w:cs="Arial"/>
                <w:b/>
                <w:color w:val="auto"/>
                <w:u w:val="single"/>
                <w:lang w:val="en-GB"/>
              </w:rPr>
              <w:t>commitments made in the SADC Protocols</w:t>
            </w:r>
            <w:r w:rsidRPr="00BE12AD">
              <w:rPr>
                <w:rFonts w:ascii="Arial" w:hAnsi="Arial" w:cs="Arial"/>
                <w:color w:val="auto"/>
                <w:lang w:val="en-GB"/>
              </w:rPr>
              <w:t>.</w:t>
            </w:r>
          </w:p>
          <w:p w14:paraId="0343B0BE" w14:textId="5E6D2C8F" w:rsidR="00B8701C" w:rsidRPr="00BE12AD" w:rsidRDefault="00B8701C" w:rsidP="002753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Civil society should hold gover</w:t>
            </w:r>
            <w:r w:rsidRPr="00BE12AD">
              <w:rPr>
                <w:rFonts w:ascii="Arial" w:hAnsi="Arial" w:cs="Arial"/>
                <w:color w:val="auto"/>
                <w:lang w:val="en-GB"/>
              </w:rPr>
              <w:t>n</w:t>
            </w:r>
            <w:r w:rsidRPr="00BE12AD">
              <w:rPr>
                <w:rFonts w:ascii="Arial" w:hAnsi="Arial" w:cs="Arial"/>
                <w:color w:val="auto"/>
                <w:lang w:val="en-GB"/>
              </w:rPr>
              <w:t>ments to account for commitments.</w:t>
            </w:r>
          </w:p>
        </w:tc>
        <w:tc>
          <w:tcPr>
            <w:tcW w:w="7371" w:type="dxa"/>
          </w:tcPr>
          <w:p w14:paraId="56E01BD3" w14:textId="07F5138D" w:rsidR="00B8701C" w:rsidRPr="00BE12AD" w:rsidRDefault="00EB27E0" w:rsidP="00005BB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lastRenderedPageBreak/>
              <w:t>DG TRADE</w:t>
            </w:r>
            <w:r w:rsidR="00B8701C" w:rsidRPr="00BE12AD">
              <w:rPr>
                <w:rFonts w:ascii="Arial" w:hAnsi="Arial" w:cs="Arial"/>
                <w:color w:val="auto"/>
                <w:lang w:val="en-GB"/>
              </w:rPr>
              <w:t xml:space="preserve"> stress</w:t>
            </w:r>
            <w:r>
              <w:rPr>
                <w:rFonts w:ascii="Arial" w:hAnsi="Arial" w:cs="Arial"/>
                <w:color w:val="auto"/>
                <w:lang w:val="en-GB"/>
              </w:rPr>
              <w:t>es</w:t>
            </w:r>
            <w:r w:rsidR="00B8701C" w:rsidRPr="00BE12AD">
              <w:rPr>
                <w:rFonts w:ascii="Arial" w:hAnsi="Arial" w:cs="Arial"/>
                <w:color w:val="auto"/>
                <w:lang w:val="en-GB"/>
              </w:rPr>
              <w:t xml:space="preserve"> that every Party</w:t>
            </w:r>
            <w:r>
              <w:rPr>
                <w:rFonts w:ascii="Arial" w:hAnsi="Arial" w:cs="Arial"/>
                <w:color w:val="auto"/>
                <w:lang w:val="en-GB"/>
              </w:rPr>
              <w:t xml:space="preserve"> of the EPA</w:t>
            </w:r>
            <w:r w:rsidR="00B8701C" w:rsidRPr="00BE12AD">
              <w:rPr>
                <w:rFonts w:ascii="Arial" w:hAnsi="Arial" w:cs="Arial"/>
                <w:color w:val="auto"/>
                <w:lang w:val="en-GB"/>
              </w:rPr>
              <w:t xml:space="preserve"> is responsible for its own commitments under</w:t>
            </w:r>
            <w:r w:rsidR="00005BBB" w:rsidRPr="00BE12AD">
              <w:rPr>
                <w:rFonts w:ascii="Arial" w:hAnsi="Arial" w:cs="Arial"/>
                <w:color w:val="auto"/>
                <w:lang w:val="en-GB"/>
              </w:rPr>
              <w:t xml:space="preserve"> the relevant agreements to which they </w:t>
            </w:r>
            <w:r w:rsidR="00005BBB" w:rsidRPr="00BE12AD">
              <w:rPr>
                <w:rFonts w:ascii="Arial" w:hAnsi="Arial" w:cs="Arial"/>
                <w:color w:val="auto"/>
                <w:lang w:val="en-GB"/>
              </w:rPr>
              <w:lastRenderedPageBreak/>
              <w:t>are Parties</w:t>
            </w:r>
            <w:r>
              <w:rPr>
                <w:rFonts w:ascii="Arial" w:hAnsi="Arial" w:cs="Arial"/>
                <w:color w:val="auto"/>
                <w:lang w:val="en-GB"/>
              </w:rPr>
              <w:t>. DG TRADE</w:t>
            </w:r>
            <w:r w:rsidR="00B8701C" w:rsidRPr="00BE12AD">
              <w:rPr>
                <w:rFonts w:ascii="Arial" w:hAnsi="Arial" w:cs="Arial"/>
                <w:color w:val="auto"/>
                <w:lang w:val="en-GB"/>
              </w:rPr>
              <w:t xml:space="preserve"> acknowledge</w:t>
            </w:r>
            <w:r>
              <w:rPr>
                <w:rFonts w:ascii="Arial" w:hAnsi="Arial" w:cs="Arial"/>
                <w:color w:val="auto"/>
                <w:lang w:val="en-GB"/>
              </w:rPr>
              <w:t>s</w:t>
            </w:r>
            <w:r w:rsidR="00B8701C" w:rsidRPr="00BE12AD">
              <w:rPr>
                <w:rFonts w:ascii="Arial" w:hAnsi="Arial" w:cs="Arial"/>
                <w:color w:val="auto"/>
                <w:lang w:val="en-GB"/>
              </w:rPr>
              <w:t xml:space="preserve"> the essential role of CSOs to fo</w:t>
            </w:r>
            <w:r w:rsidR="00B8701C" w:rsidRPr="00BE12AD">
              <w:rPr>
                <w:rFonts w:ascii="Arial" w:hAnsi="Arial" w:cs="Arial"/>
                <w:color w:val="auto"/>
                <w:lang w:val="en-GB"/>
              </w:rPr>
              <w:t>l</w:t>
            </w:r>
            <w:r w:rsidR="00B8701C" w:rsidRPr="00BE12AD">
              <w:rPr>
                <w:rFonts w:ascii="Arial" w:hAnsi="Arial" w:cs="Arial"/>
                <w:color w:val="auto"/>
                <w:lang w:val="en-GB"/>
              </w:rPr>
              <w:t>low up on the Parties' commitments.</w:t>
            </w:r>
          </w:p>
        </w:tc>
      </w:tr>
      <w:tr w:rsidR="00BE12AD" w:rsidRPr="00BE12AD" w14:paraId="02375BA8" w14:textId="77777777" w:rsidTr="00876EC5">
        <w:trPr>
          <w:trHeight w:val="274"/>
        </w:trPr>
        <w:tc>
          <w:tcPr>
            <w:tcW w:w="1101" w:type="dxa"/>
            <w:vMerge w:val="restart"/>
          </w:tcPr>
          <w:p w14:paraId="4F404700" w14:textId="3E3F0512" w:rsidR="00D00EBF" w:rsidRPr="00BE12AD" w:rsidRDefault="00D00EB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lastRenderedPageBreak/>
              <w:t>5</w:t>
            </w:r>
          </w:p>
        </w:tc>
        <w:tc>
          <w:tcPr>
            <w:tcW w:w="1559" w:type="dxa"/>
          </w:tcPr>
          <w:p w14:paraId="6FF0B685" w14:textId="49C24E34" w:rsidR="00D00EBF" w:rsidRPr="00BE12AD" w:rsidRDefault="00D00EB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5.1</w:t>
            </w:r>
          </w:p>
        </w:tc>
        <w:tc>
          <w:tcPr>
            <w:tcW w:w="4111" w:type="dxa"/>
          </w:tcPr>
          <w:p w14:paraId="0096FF43" w14:textId="5E85C11A" w:rsidR="00D00EBF" w:rsidRPr="00BE12AD" w:rsidRDefault="00D00EBF" w:rsidP="00F6535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Existing formal civil society stru</w:t>
            </w:r>
            <w:r w:rsidRPr="00BE12AD">
              <w:rPr>
                <w:rFonts w:ascii="Arial" w:hAnsi="Arial" w:cs="Arial"/>
                <w:color w:val="auto"/>
                <w:lang w:val="en-GB"/>
              </w:rPr>
              <w:t>c</w:t>
            </w:r>
            <w:r w:rsidRPr="00BE12AD">
              <w:rPr>
                <w:rFonts w:ascii="Arial" w:hAnsi="Arial" w:cs="Arial"/>
                <w:color w:val="auto"/>
                <w:lang w:val="en-GB"/>
              </w:rPr>
              <w:t xml:space="preserve">tures should be interrogated. A </w:t>
            </w:r>
            <w:r w:rsidRPr="00BE12AD">
              <w:rPr>
                <w:rFonts w:ascii="Arial" w:hAnsi="Arial" w:cs="Arial"/>
                <w:b/>
                <w:color w:val="auto"/>
                <w:u w:val="single"/>
                <w:lang w:val="en-GB"/>
              </w:rPr>
              <w:t>fo</w:t>
            </w:r>
            <w:r w:rsidRPr="00BE12AD">
              <w:rPr>
                <w:rFonts w:ascii="Arial" w:hAnsi="Arial" w:cs="Arial"/>
                <w:b/>
                <w:color w:val="auto"/>
                <w:u w:val="single"/>
                <w:lang w:val="en-GB"/>
              </w:rPr>
              <w:t>r</w:t>
            </w:r>
            <w:r w:rsidRPr="00BE12AD">
              <w:rPr>
                <w:rFonts w:ascii="Arial" w:hAnsi="Arial" w:cs="Arial"/>
                <w:b/>
                <w:color w:val="auto"/>
                <w:u w:val="single"/>
                <w:lang w:val="en-GB"/>
              </w:rPr>
              <w:t>mal CSO engagement platform</w:t>
            </w:r>
            <w:r w:rsidRPr="00BE12AD">
              <w:rPr>
                <w:rFonts w:ascii="Arial" w:hAnsi="Arial" w:cs="Arial"/>
                <w:color w:val="auto"/>
                <w:lang w:val="en-GB"/>
              </w:rPr>
              <w:t xml:space="preserve"> – independent from governments and big business – should be created.</w:t>
            </w:r>
          </w:p>
        </w:tc>
        <w:tc>
          <w:tcPr>
            <w:tcW w:w="7371" w:type="dxa"/>
          </w:tcPr>
          <w:p w14:paraId="3BCB52E1" w14:textId="0D29EA7E" w:rsidR="00D00EBF" w:rsidRPr="00BE12AD" w:rsidRDefault="00D00EBF" w:rsidP="00ED7F6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See </w:t>
            </w:r>
            <w:r w:rsidR="00FD5338">
              <w:rPr>
                <w:rFonts w:ascii="Arial" w:hAnsi="Arial" w:cs="Arial"/>
                <w:color w:val="auto"/>
                <w:lang w:val="en-GB"/>
              </w:rPr>
              <w:t>DG TRADE feedback</w:t>
            </w:r>
            <w:r w:rsidRPr="00BE12AD">
              <w:rPr>
                <w:rFonts w:ascii="Arial" w:hAnsi="Arial" w:cs="Arial"/>
                <w:color w:val="auto"/>
                <w:lang w:val="en-GB"/>
              </w:rPr>
              <w:t xml:space="preserve"> on key recommendation </w:t>
            </w:r>
            <w:r w:rsidR="00005BBB" w:rsidRPr="00BE12AD">
              <w:rPr>
                <w:rFonts w:ascii="Arial" w:hAnsi="Arial" w:cs="Arial"/>
                <w:color w:val="auto"/>
                <w:lang w:val="en-GB"/>
              </w:rPr>
              <w:t>2</w:t>
            </w:r>
            <w:r w:rsidRPr="00BE12AD">
              <w:rPr>
                <w:rFonts w:ascii="Arial" w:hAnsi="Arial" w:cs="Arial"/>
                <w:color w:val="auto"/>
                <w:lang w:val="en-GB"/>
              </w:rPr>
              <w:t>.</w:t>
            </w:r>
          </w:p>
        </w:tc>
      </w:tr>
      <w:tr w:rsidR="00BE12AD" w:rsidRPr="00BE12AD" w14:paraId="27F48BDB" w14:textId="77777777" w:rsidTr="00876EC5">
        <w:trPr>
          <w:trHeight w:val="274"/>
        </w:trPr>
        <w:tc>
          <w:tcPr>
            <w:tcW w:w="1101" w:type="dxa"/>
            <w:vMerge/>
          </w:tcPr>
          <w:p w14:paraId="01D23509" w14:textId="77777777" w:rsidR="00D00EBF" w:rsidRPr="00BE12AD" w:rsidRDefault="00D00EB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7849401B" w14:textId="748E753B" w:rsidR="00D00EBF" w:rsidRPr="00BE12AD" w:rsidRDefault="00D00EB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5.2</w:t>
            </w:r>
          </w:p>
        </w:tc>
        <w:tc>
          <w:tcPr>
            <w:tcW w:w="4111" w:type="dxa"/>
          </w:tcPr>
          <w:p w14:paraId="2D2D419A" w14:textId="1E7F6BC4" w:rsidR="00D00EBF" w:rsidRPr="00BE12AD" w:rsidRDefault="00D00EBF" w:rsidP="00F6535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The access of citizens to information should be facilitated. Consultations on the EPA implementation should take place. </w:t>
            </w:r>
            <w:r w:rsidRPr="00BE12AD">
              <w:rPr>
                <w:rFonts w:ascii="Arial" w:hAnsi="Arial" w:cs="Arial"/>
                <w:b/>
                <w:color w:val="auto"/>
                <w:u w:val="single"/>
                <w:lang w:val="en-GB"/>
              </w:rPr>
              <w:t>Domestic consultation processes should be strengt</w:t>
            </w:r>
            <w:r w:rsidRPr="00BE12AD">
              <w:rPr>
                <w:rFonts w:ascii="Arial" w:hAnsi="Arial" w:cs="Arial"/>
                <w:b/>
                <w:color w:val="auto"/>
                <w:u w:val="single"/>
                <w:lang w:val="en-GB"/>
              </w:rPr>
              <w:t>h</w:t>
            </w:r>
            <w:r w:rsidRPr="00BE12AD">
              <w:rPr>
                <w:rFonts w:ascii="Arial" w:hAnsi="Arial" w:cs="Arial"/>
                <w:b/>
                <w:color w:val="auto"/>
                <w:u w:val="single"/>
                <w:lang w:val="en-GB"/>
              </w:rPr>
              <w:t>ened</w:t>
            </w:r>
            <w:r w:rsidRPr="00BE12AD">
              <w:rPr>
                <w:rFonts w:ascii="Arial" w:hAnsi="Arial" w:cs="Arial"/>
                <w:color w:val="auto"/>
                <w:lang w:val="en-GB"/>
              </w:rPr>
              <w:t xml:space="preserve"> in some countries.</w:t>
            </w:r>
          </w:p>
        </w:tc>
        <w:tc>
          <w:tcPr>
            <w:tcW w:w="7371" w:type="dxa"/>
          </w:tcPr>
          <w:p w14:paraId="04B665E7" w14:textId="04F9112C" w:rsidR="00005BBB" w:rsidRPr="00BE12AD" w:rsidRDefault="00D00EBF" w:rsidP="00ED7F6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See </w:t>
            </w:r>
            <w:r w:rsidR="00FD5338">
              <w:rPr>
                <w:rFonts w:ascii="Arial" w:hAnsi="Arial" w:cs="Arial"/>
                <w:color w:val="auto"/>
                <w:lang w:val="en-GB"/>
              </w:rPr>
              <w:t>DG TRADE feedback</w:t>
            </w:r>
            <w:r w:rsidRPr="00BE12AD">
              <w:rPr>
                <w:rFonts w:ascii="Arial" w:hAnsi="Arial" w:cs="Arial"/>
                <w:color w:val="auto"/>
                <w:lang w:val="en-GB"/>
              </w:rPr>
              <w:t>s on key recommendation 1</w:t>
            </w:r>
            <w:r w:rsidR="00005BBB" w:rsidRPr="00BE12AD">
              <w:rPr>
                <w:rFonts w:ascii="Arial" w:hAnsi="Arial" w:cs="Arial"/>
                <w:color w:val="auto"/>
                <w:lang w:val="en-GB"/>
              </w:rPr>
              <w:t>.</w:t>
            </w:r>
          </w:p>
          <w:p w14:paraId="0033F0D7" w14:textId="284837B1" w:rsidR="00D00EBF" w:rsidRPr="00BE12AD" w:rsidRDefault="00D00EBF" w:rsidP="00ED7F6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3C3A69AB" w14:textId="63AC279C" w:rsidR="00D00EBF" w:rsidRPr="00BE12AD" w:rsidRDefault="00EB27E0" w:rsidP="002C0E9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Pr>
                <w:rFonts w:ascii="Arial" w:hAnsi="Arial" w:cs="Arial"/>
                <w:color w:val="auto"/>
                <w:lang w:val="en-GB"/>
              </w:rPr>
              <w:t>DG TRADE</w:t>
            </w:r>
            <w:r w:rsidR="00D00EBF" w:rsidRPr="00BE12AD">
              <w:rPr>
                <w:rFonts w:ascii="Arial" w:hAnsi="Arial" w:cs="Arial"/>
                <w:color w:val="auto"/>
                <w:lang w:val="en-GB"/>
              </w:rPr>
              <w:t xml:space="preserve"> underline</w:t>
            </w:r>
            <w:r>
              <w:rPr>
                <w:rFonts w:ascii="Arial" w:hAnsi="Arial" w:cs="Arial"/>
                <w:color w:val="auto"/>
                <w:lang w:val="en-GB"/>
              </w:rPr>
              <w:t>s</w:t>
            </w:r>
            <w:r w:rsidR="00D00EBF" w:rsidRPr="00BE12AD">
              <w:rPr>
                <w:rFonts w:ascii="Arial" w:hAnsi="Arial" w:cs="Arial"/>
                <w:color w:val="auto"/>
                <w:lang w:val="en-GB"/>
              </w:rPr>
              <w:t xml:space="preserve"> the importance of transparency and stress that national consultations should be </w:t>
            </w:r>
            <w:r w:rsidR="00005BBB" w:rsidRPr="00BE12AD">
              <w:rPr>
                <w:rFonts w:ascii="Arial" w:hAnsi="Arial" w:cs="Arial"/>
                <w:color w:val="auto"/>
                <w:lang w:val="en-GB"/>
              </w:rPr>
              <w:t xml:space="preserve">further </w:t>
            </w:r>
            <w:r w:rsidR="00D00EBF" w:rsidRPr="00BE12AD">
              <w:rPr>
                <w:rFonts w:ascii="Arial" w:hAnsi="Arial" w:cs="Arial"/>
                <w:color w:val="auto"/>
                <w:lang w:val="en-GB"/>
              </w:rPr>
              <w:t>developed and used e</w:t>
            </w:r>
            <w:r w:rsidR="00D00EBF" w:rsidRPr="00BE12AD">
              <w:rPr>
                <w:rFonts w:ascii="Arial" w:hAnsi="Arial" w:cs="Arial"/>
                <w:color w:val="auto"/>
                <w:lang w:val="en-GB"/>
              </w:rPr>
              <w:t>x</w:t>
            </w:r>
            <w:r w:rsidR="00D00EBF" w:rsidRPr="00BE12AD">
              <w:rPr>
                <w:rFonts w:ascii="Arial" w:hAnsi="Arial" w:cs="Arial"/>
                <w:color w:val="auto"/>
                <w:lang w:val="en-GB"/>
              </w:rPr>
              <w:t>tensively.</w:t>
            </w:r>
          </w:p>
        </w:tc>
      </w:tr>
      <w:tr w:rsidR="00BE12AD" w:rsidRPr="00BE12AD" w14:paraId="09150F3C" w14:textId="77777777" w:rsidTr="00876EC5">
        <w:trPr>
          <w:trHeight w:val="274"/>
        </w:trPr>
        <w:tc>
          <w:tcPr>
            <w:tcW w:w="1101" w:type="dxa"/>
            <w:vMerge/>
          </w:tcPr>
          <w:p w14:paraId="03988142" w14:textId="77777777" w:rsidR="00D00EBF" w:rsidRPr="00BE12AD" w:rsidRDefault="00D00EB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0CA3737B" w14:textId="1834574A" w:rsidR="00D00EBF" w:rsidRPr="00BE12AD" w:rsidRDefault="00D00EB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5.3</w:t>
            </w:r>
          </w:p>
        </w:tc>
        <w:tc>
          <w:tcPr>
            <w:tcW w:w="4111" w:type="dxa"/>
          </w:tcPr>
          <w:p w14:paraId="7591F97E" w14:textId="23CBDA41" w:rsidR="00D00EBF" w:rsidRPr="00BE12AD" w:rsidRDefault="00D00EBF" w:rsidP="007F02D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b/>
                <w:color w:val="auto"/>
                <w:u w:val="single"/>
                <w:lang w:val="en-GB"/>
              </w:rPr>
              <w:t>Capacity building</w:t>
            </w:r>
            <w:r w:rsidRPr="00BE12AD">
              <w:rPr>
                <w:rFonts w:ascii="Arial" w:hAnsi="Arial" w:cs="Arial"/>
                <w:color w:val="auto"/>
                <w:lang w:val="en-GB"/>
              </w:rPr>
              <w:t xml:space="preserve"> should be co</w:t>
            </w:r>
            <w:r w:rsidRPr="00BE12AD">
              <w:rPr>
                <w:rFonts w:ascii="Arial" w:hAnsi="Arial" w:cs="Arial"/>
                <w:color w:val="auto"/>
                <w:lang w:val="en-GB"/>
              </w:rPr>
              <w:t>n</w:t>
            </w:r>
            <w:r w:rsidRPr="00BE12AD">
              <w:rPr>
                <w:rFonts w:ascii="Arial" w:hAnsi="Arial" w:cs="Arial"/>
                <w:color w:val="auto"/>
                <w:lang w:val="en-GB"/>
              </w:rPr>
              <w:t>ducted to allow small enterprises and farmers in different areas with varying development levels in SADC countries to benefit from the EPA.</w:t>
            </w:r>
          </w:p>
        </w:tc>
        <w:tc>
          <w:tcPr>
            <w:tcW w:w="7371" w:type="dxa"/>
          </w:tcPr>
          <w:p w14:paraId="400E59C3" w14:textId="48BC9D40" w:rsidR="00D00EBF" w:rsidRPr="00BE12AD" w:rsidRDefault="00D00EBF" w:rsidP="00ED7F6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Regarding capacity building, see </w:t>
            </w:r>
            <w:r w:rsidR="00FD5338">
              <w:rPr>
                <w:rFonts w:ascii="Arial" w:hAnsi="Arial" w:cs="Arial"/>
                <w:color w:val="auto"/>
                <w:lang w:val="en-GB"/>
              </w:rPr>
              <w:t>DG TRADE feedback</w:t>
            </w:r>
            <w:r w:rsidRPr="00BE12AD">
              <w:rPr>
                <w:rFonts w:ascii="Arial" w:hAnsi="Arial" w:cs="Arial"/>
                <w:color w:val="auto"/>
                <w:lang w:val="en-GB"/>
              </w:rPr>
              <w:t>s on key recommendation 1</w:t>
            </w:r>
            <w:r w:rsidR="00B37907" w:rsidRPr="00BE12AD">
              <w:rPr>
                <w:rFonts w:ascii="Arial" w:hAnsi="Arial" w:cs="Arial"/>
                <w:color w:val="auto"/>
                <w:lang w:val="en-GB"/>
              </w:rPr>
              <w:t xml:space="preserve"> and specific recommendation 1.1.</w:t>
            </w:r>
          </w:p>
          <w:p w14:paraId="6E2AB727" w14:textId="77777777" w:rsidR="00B904D8" w:rsidRPr="00BE12AD" w:rsidRDefault="00B904D8" w:rsidP="00ED7F6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p w14:paraId="7C1D3F5F" w14:textId="47D7E0B0" w:rsidR="00D00EBF" w:rsidRPr="00BE12AD" w:rsidRDefault="00D00EBF" w:rsidP="00ED7F6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i/>
                <w:color w:val="auto"/>
                <w:lang w:val="en-GB"/>
              </w:rPr>
            </w:pPr>
            <w:r w:rsidRPr="00BE12AD">
              <w:rPr>
                <w:rFonts w:ascii="Arial" w:hAnsi="Arial" w:cs="Arial"/>
                <w:color w:val="auto"/>
                <w:lang w:val="en-GB"/>
              </w:rPr>
              <w:t>Regarding consideration of different develo</w:t>
            </w:r>
            <w:bookmarkStart w:id="0" w:name="_GoBack"/>
            <w:bookmarkEnd w:id="0"/>
            <w:r w:rsidRPr="00BE12AD">
              <w:rPr>
                <w:rFonts w:ascii="Arial" w:hAnsi="Arial" w:cs="Arial"/>
                <w:color w:val="auto"/>
                <w:lang w:val="en-GB"/>
              </w:rPr>
              <w:t xml:space="preserve">pment levels, see </w:t>
            </w:r>
            <w:r w:rsidR="00FD5338">
              <w:rPr>
                <w:rFonts w:ascii="Arial" w:hAnsi="Arial" w:cs="Arial"/>
                <w:color w:val="auto"/>
                <w:lang w:val="en-GB"/>
              </w:rPr>
              <w:t>DG TRADE feedback</w:t>
            </w:r>
            <w:r w:rsidRPr="00BE12AD">
              <w:rPr>
                <w:rFonts w:ascii="Arial" w:hAnsi="Arial" w:cs="Arial"/>
                <w:color w:val="auto"/>
                <w:lang w:val="en-GB"/>
              </w:rPr>
              <w:t xml:space="preserve"> on </w:t>
            </w:r>
            <w:r w:rsidR="00005BBB" w:rsidRPr="00BE12AD">
              <w:rPr>
                <w:rFonts w:ascii="Arial" w:hAnsi="Arial" w:cs="Arial"/>
                <w:color w:val="auto"/>
                <w:lang w:val="en-GB"/>
              </w:rPr>
              <w:t xml:space="preserve">specific </w:t>
            </w:r>
            <w:r w:rsidRPr="00BE12AD">
              <w:rPr>
                <w:rFonts w:ascii="Arial" w:hAnsi="Arial" w:cs="Arial"/>
                <w:color w:val="auto"/>
                <w:lang w:val="en-GB"/>
              </w:rPr>
              <w:t>recommendation 2.5.</w:t>
            </w:r>
          </w:p>
        </w:tc>
      </w:tr>
      <w:tr w:rsidR="00D00EBF" w:rsidRPr="00BE12AD" w14:paraId="5F3E1B96" w14:textId="77777777" w:rsidTr="00876EC5">
        <w:trPr>
          <w:trHeight w:val="274"/>
        </w:trPr>
        <w:tc>
          <w:tcPr>
            <w:tcW w:w="1101" w:type="dxa"/>
            <w:vMerge/>
          </w:tcPr>
          <w:p w14:paraId="003E45FF" w14:textId="77777777" w:rsidR="00D00EBF" w:rsidRPr="00BE12AD" w:rsidRDefault="00D00EB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p>
        </w:tc>
        <w:tc>
          <w:tcPr>
            <w:tcW w:w="1559" w:type="dxa"/>
          </w:tcPr>
          <w:p w14:paraId="700FE6E1" w14:textId="6CB541C0" w:rsidR="00D00EBF" w:rsidRPr="00BE12AD" w:rsidRDefault="00D00EB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Cs/>
                <w:color w:val="auto"/>
                <w:lang w:val="en-GB"/>
              </w:rPr>
            </w:pPr>
            <w:r w:rsidRPr="00BE12AD">
              <w:rPr>
                <w:rFonts w:ascii="Arial" w:hAnsi="Arial" w:cs="Arial"/>
                <w:bCs/>
                <w:color w:val="auto"/>
                <w:lang w:val="en-GB"/>
              </w:rPr>
              <w:t>5.4</w:t>
            </w:r>
          </w:p>
        </w:tc>
        <w:tc>
          <w:tcPr>
            <w:tcW w:w="4111" w:type="dxa"/>
          </w:tcPr>
          <w:p w14:paraId="2D193C21" w14:textId="03EBBBA8" w:rsidR="00D00EBF" w:rsidRPr="00BE12AD" w:rsidRDefault="00D00EBF" w:rsidP="00D00E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b/>
                <w:color w:val="auto"/>
                <w:u w:val="single"/>
                <w:lang w:val="en-GB"/>
              </w:rPr>
            </w:pPr>
            <w:r w:rsidRPr="00BE12AD">
              <w:rPr>
                <w:rFonts w:ascii="Arial" w:hAnsi="Arial" w:cs="Arial"/>
                <w:color w:val="auto"/>
                <w:lang w:val="en-GB"/>
              </w:rPr>
              <w:t xml:space="preserve">To mitigate the risks that came with the EPA, a </w:t>
            </w:r>
            <w:r w:rsidRPr="00BE12AD">
              <w:rPr>
                <w:rFonts w:ascii="Arial" w:hAnsi="Arial" w:cs="Arial"/>
                <w:b/>
                <w:color w:val="auto"/>
                <w:u w:val="single"/>
                <w:lang w:val="en-GB"/>
              </w:rPr>
              <w:t>mechanism to monitor</w:t>
            </w:r>
            <w:r w:rsidRPr="00BE12AD">
              <w:rPr>
                <w:rFonts w:ascii="Arial" w:hAnsi="Arial" w:cs="Arial"/>
                <w:color w:val="auto"/>
                <w:lang w:val="en-GB"/>
              </w:rPr>
              <w:t xml:space="preserve"> the impact of the EPA should be e</w:t>
            </w:r>
            <w:r w:rsidRPr="00BE12AD">
              <w:rPr>
                <w:rFonts w:ascii="Arial" w:hAnsi="Arial" w:cs="Arial"/>
                <w:color w:val="auto"/>
                <w:lang w:val="en-GB"/>
              </w:rPr>
              <w:t>s</w:t>
            </w:r>
            <w:r w:rsidRPr="00BE12AD">
              <w:rPr>
                <w:rFonts w:ascii="Arial" w:hAnsi="Arial" w:cs="Arial"/>
                <w:color w:val="auto"/>
                <w:lang w:val="en-GB"/>
              </w:rPr>
              <w:t>tablished.</w:t>
            </w:r>
          </w:p>
        </w:tc>
        <w:tc>
          <w:tcPr>
            <w:tcW w:w="7371" w:type="dxa"/>
          </w:tcPr>
          <w:p w14:paraId="3C247F8D" w14:textId="35434782" w:rsidR="00D00EBF" w:rsidRPr="00BE12AD" w:rsidRDefault="00D00EBF" w:rsidP="00ED7F6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r w:rsidRPr="00BE12AD">
              <w:rPr>
                <w:rFonts w:ascii="Arial" w:hAnsi="Arial" w:cs="Arial"/>
                <w:color w:val="auto"/>
                <w:lang w:val="en-GB"/>
              </w:rPr>
              <w:t xml:space="preserve">See </w:t>
            </w:r>
            <w:r w:rsidR="00FD5338">
              <w:rPr>
                <w:rFonts w:ascii="Arial" w:hAnsi="Arial" w:cs="Arial"/>
                <w:color w:val="auto"/>
                <w:lang w:val="en-GB"/>
              </w:rPr>
              <w:t>DG TRADE feedback</w:t>
            </w:r>
            <w:r w:rsidRPr="00BE12AD">
              <w:rPr>
                <w:rFonts w:ascii="Arial" w:hAnsi="Arial" w:cs="Arial"/>
                <w:color w:val="auto"/>
                <w:lang w:val="en-GB"/>
              </w:rPr>
              <w:t xml:space="preserve"> on key recommendation 3.</w:t>
            </w:r>
          </w:p>
        </w:tc>
      </w:tr>
    </w:tbl>
    <w:p w14:paraId="68E993BA" w14:textId="7CA60516" w:rsidR="00AC4D50" w:rsidRPr="00BE12AD" w:rsidRDefault="00AC4D50" w:rsidP="00E42A1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color w:val="auto"/>
          <w:lang w:val="en-GB"/>
        </w:rPr>
      </w:pPr>
    </w:p>
    <w:sectPr w:rsidR="00AC4D50" w:rsidRPr="00BE12AD" w:rsidSect="00876EC5">
      <w:pgSz w:w="16840" w:h="11900" w:orient="landscape"/>
      <w:pgMar w:top="1701" w:right="1440" w:bottom="1800" w:left="1440"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D14DC" w14:textId="77777777" w:rsidR="00531609" w:rsidRDefault="00531609">
      <w:r>
        <w:separator/>
      </w:r>
    </w:p>
  </w:endnote>
  <w:endnote w:type="continuationSeparator" w:id="0">
    <w:p w14:paraId="3363AB92" w14:textId="77777777" w:rsidR="00531609" w:rsidRDefault="0053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669497"/>
      <w:docPartObj>
        <w:docPartGallery w:val="Page Numbers (Bottom of Page)"/>
        <w:docPartUnique/>
      </w:docPartObj>
    </w:sdtPr>
    <w:sdtEndPr>
      <w:rPr>
        <w:noProof/>
      </w:rPr>
    </w:sdtEndPr>
    <w:sdtContent>
      <w:p w14:paraId="3C9241CB" w14:textId="76BCA70D" w:rsidR="00531609" w:rsidRDefault="00531609">
        <w:pPr>
          <w:pStyle w:val="Footer"/>
          <w:jc w:val="center"/>
        </w:pPr>
        <w:r>
          <w:fldChar w:fldCharType="begin"/>
        </w:r>
        <w:r>
          <w:instrText xml:space="preserve"> PAGE   \* MERGEFORMAT </w:instrText>
        </w:r>
        <w:r>
          <w:fldChar w:fldCharType="separate"/>
        </w:r>
        <w:r w:rsidR="00EB27E0">
          <w:rPr>
            <w:noProof/>
          </w:rPr>
          <w:t>18</w:t>
        </w:r>
        <w:r>
          <w:rPr>
            <w:noProof/>
          </w:rPr>
          <w:fldChar w:fldCharType="end"/>
        </w:r>
      </w:p>
    </w:sdtContent>
  </w:sdt>
  <w:p w14:paraId="51F2EA9A" w14:textId="77777777" w:rsidR="00531609" w:rsidRDefault="0053160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89277" w14:textId="77777777" w:rsidR="00531609" w:rsidRDefault="00531609">
      <w:r>
        <w:separator/>
      </w:r>
    </w:p>
  </w:footnote>
  <w:footnote w:type="continuationSeparator" w:id="0">
    <w:p w14:paraId="7D96C8D7" w14:textId="77777777" w:rsidR="00531609" w:rsidRDefault="00531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4303"/>
    <w:multiLevelType w:val="hybridMultilevel"/>
    <w:tmpl w:val="3C806448"/>
    <w:styleLink w:val="ImportedStyle4"/>
    <w:lvl w:ilvl="0" w:tplc="9934CDD2">
      <w:start w:val="1"/>
      <w:numFmt w:val="lowerRoman"/>
      <w:lvlText w:val="%1)"/>
      <w:lvlJc w:val="left"/>
      <w:pPr>
        <w:tabs>
          <w:tab w:val="num" w:pos="720"/>
        </w:tabs>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AA8F32">
      <w:start w:val="1"/>
      <w:numFmt w:val="lowerLetter"/>
      <w:lvlText w:val="%2."/>
      <w:lvlJc w:val="left"/>
      <w:pPr>
        <w:tabs>
          <w:tab w:val="num" w:pos="1440"/>
        </w:tabs>
        <w:ind w:left="18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745E4A">
      <w:start w:val="1"/>
      <w:numFmt w:val="lowerRoman"/>
      <w:lvlText w:val="%3."/>
      <w:lvlJc w:val="left"/>
      <w:pPr>
        <w:tabs>
          <w:tab w:val="num" w:pos="2160"/>
        </w:tabs>
        <w:ind w:left="2520"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C2A998">
      <w:start w:val="1"/>
      <w:numFmt w:val="decimal"/>
      <w:lvlText w:val="%4."/>
      <w:lvlJc w:val="left"/>
      <w:pPr>
        <w:tabs>
          <w:tab w:val="num" w:pos="2880"/>
        </w:tabs>
        <w:ind w:left="32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B23D70">
      <w:start w:val="1"/>
      <w:numFmt w:val="lowerLetter"/>
      <w:lvlText w:val="%5."/>
      <w:lvlJc w:val="left"/>
      <w:pPr>
        <w:tabs>
          <w:tab w:val="num" w:pos="3600"/>
        </w:tabs>
        <w:ind w:left="39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7EA628">
      <w:start w:val="1"/>
      <w:numFmt w:val="lowerRoman"/>
      <w:lvlText w:val="%6."/>
      <w:lvlJc w:val="left"/>
      <w:pPr>
        <w:tabs>
          <w:tab w:val="num" w:pos="4320"/>
        </w:tabs>
        <w:ind w:left="4680"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6EE518">
      <w:start w:val="1"/>
      <w:numFmt w:val="decimal"/>
      <w:lvlText w:val="%7."/>
      <w:lvlJc w:val="left"/>
      <w:pPr>
        <w:tabs>
          <w:tab w:val="num" w:pos="5040"/>
        </w:tabs>
        <w:ind w:left="54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2CDC34">
      <w:start w:val="1"/>
      <w:numFmt w:val="lowerLetter"/>
      <w:lvlText w:val="%8."/>
      <w:lvlJc w:val="left"/>
      <w:pPr>
        <w:tabs>
          <w:tab w:val="num" w:pos="5760"/>
        </w:tabs>
        <w:ind w:left="61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DC012A">
      <w:start w:val="1"/>
      <w:numFmt w:val="lowerRoman"/>
      <w:lvlText w:val="%9."/>
      <w:lvlJc w:val="left"/>
      <w:pPr>
        <w:tabs>
          <w:tab w:val="num" w:pos="6480"/>
        </w:tabs>
        <w:ind w:left="6840"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5EA1AC6"/>
    <w:multiLevelType w:val="hybridMultilevel"/>
    <w:tmpl w:val="D68C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4B543F"/>
    <w:multiLevelType w:val="hybridMultilevel"/>
    <w:tmpl w:val="F284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1905E1"/>
    <w:multiLevelType w:val="hybridMultilevel"/>
    <w:tmpl w:val="4E7686B4"/>
    <w:styleLink w:val="ImportedStyle3"/>
    <w:lvl w:ilvl="0" w:tplc="25023D20">
      <w:start w:val="1"/>
      <w:numFmt w:val="lowerRoman"/>
      <w:lvlText w:val="%1)"/>
      <w:lvlJc w:val="left"/>
      <w:pPr>
        <w:ind w:left="720" w:hanging="360"/>
      </w:pPr>
      <w:rPr>
        <w:rFonts w:ascii="Arial" w:eastAsia="Arial Unicode MS"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0E29AC">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3EC7A2">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E0E294">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D02610">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7C0D0C">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E447A2">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D4AB5C">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C26EB0">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30D71FB"/>
    <w:multiLevelType w:val="hybridMultilevel"/>
    <w:tmpl w:val="14CC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4242C0"/>
    <w:multiLevelType w:val="hybridMultilevel"/>
    <w:tmpl w:val="0DEC81B6"/>
    <w:styleLink w:val="ImportedStyle2"/>
    <w:lvl w:ilvl="0" w:tplc="8CB8D8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EED0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12F4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E8FB3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C23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7C87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AAEE1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5C68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1C12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430719D9"/>
    <w:multiLevelType w:val="multilevel"/>
    <w:tmpl w:val="195433E4"/>
    <w:styleLink w:val="ImportedStyle1"/>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9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5C42136F"/>
    <w:multiLevelType w:val="hybridMultilevel"/>
    <w:tmpl w:val="65A8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902F4E"/>
    <w:multiLevelType w:val="hybridMultilevel"/>
    <w:tmpl w:val="74DA6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7"/>
  </w:num>
  <w:num w:numId="6">
    <w:abstractNumId w:val="8"/>
  </w:num>
  <w:num w:numId="7">
    <w:abstractNumId w:val="1"/>
  </w:num>
  <w:num w:numId="8">
    <w:abstractNumId w:val="2"/>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D6EB0"/>
    <w:rsid w:val="00002EE3"/>
    <w:rsid w:val="00005BBB"/>
    <w:rsid w:val="00006686"/>
    <w:rsid w:val="000179E5"/>
    <w:rsid w:val="000551DF"/>
    <w:rsid w:val="00063DD7"/>
    <w:rsid w:val="000716E6"/>
    <w:rsid w:val="00076F1E"/>
    <w:rsid w:val="00084E71"/>
    <w:rsid w:val="000A4243"/>
    <w:rsid w:val="000A658A"/>
    <w:rsid w:val="000A7C09"/>
    <w:rsid w:val="000A7F37"/>
    <w:rsid w:val="000B5AC6"/>
    <w:rsid w:val="000B794A"/>
    <w:rsid w:val="000C240E"/>
    <w:rsid w:val="000D3950"/>
    <w:rsid w:val="000D6EB0"/>
    <w:rsid w:val="000D7784"/>
    <w:rsid w:val="000E03DF"/>
    <w:rsid w:val="000E06A1"/>
    <w:rsid w:val="000E7B25"/>
    <w:rsid w:val="000F10AA"/>
    <w:rsid w:val="000F15E3"/>
    <w:rsid w:val="000F7476"/>
    <w:rsid w:val="00100D09"/>
    <w:rsid w:val="00112FE3"/>
    <w:rsid w:val="00114F59"/>
    <w:rsid w:val="001207DC"/>
    <w:rsid w:val="00127DB7"/>
    <w:rsid w:val="001320B9"/>
    <w:rsid w:val="001417E7"/>
    <w:rsid w:val="00156E5D"/>
    <w:rsid w:val="00162238"/>
    <w:rsid w:val="00165808"/>
    <w:rsid w:val="00166C77"/>
    <w:rsid w:val="00171913"/>
    <w:rsid w:val="00183603"/>
    <w:rsid w:val="001932BF"/>
    <w:rsid w:val="00196BF6"/>
    <w:rsid w:val="001A4880"/>
    <w:rsid w:val="001B25D1"/>
    <w:rsid w:val="001B5E83"/>
    <w:rsid w:val="001C2BF6"/>
    <w:rsid w:val="001E20BB"/>
    <w:rsid w:val="001E3322"/>
    <w:rsid w:val="001E3F47"/>
    <w:rsid w:val="001E7A2E"/>
    <w:rsid w:val="001F5903"/>
    <w:rsid w:val="001F61E6"/>
    <w:rsid w:val="002001B7"/>
    <w:rsid w:val="00203763"/>
    <w:rsid w:val="00205228"/>
    <w:rsid w:val="00206527"/>
    <w:rsid w:val="00206A52"/>
    <w:rsid w:val="00214D84"/>
    <w:rsid w:val="00241492"/>
    <w:rsid w:val="00257738"/>
    <w:rsid w:val="00263CCC"/>
    <w:rsid w:val="00275384"/>
    <w:rsid w:val="002777BF"/>
    <w:rsid w:val="0029593F"/>
    <w:rsid w:val="002960E6"/>
    <w:rsid w:val="002B260B"/>
    <w:rsid w:val="002B7CE3"/>
    <w:rsid w:val="002B7E67"/>
    <w:rsid w:val="002C0E94"/>
    <w:rsid w:val="002C1730"/>
    <w:rsid w:val="002D00D0"/>
    <w:rsid w:val="002E0F63"/>
    <w:rsid w:val="002E1760"/>
    <w:rsid w:val="00307159"/>
    <w:rsid w:val="0031031A"/>
    <w:rsid w:val="003151B9"/>
    <w:rsid w:val="00322A0E"/>
    <w:rsid w:val="0033067C"/>
    <w:rsid w:val="003308A5"/>
    <w:rsid w:val="00335435"/>
    <w:rsid w:val="00343B39"/>
    <w:rsid w:val="003535F7"/>
    <w:rsid w:val="00365000"/>
    <w:rsid w:val="003770DB"/>
    <w:rsid w:val="003B776F"/>
    <w:rsid w:val="003C1585"/>
    <w:rsid w:val="003C3321"/>
    <w:rsid w:val="003C6405"/>
    <w:rsid w:val="003E7955"/>
    <w:rsid w:val="003F63C6"/>
    <w:rsid w:val="003F7306"/>
    <w:rsid w:val="00400973"/>
    <w:rsid w:val="00406B3B"/>
    <w:rsid w:val="00412F8D"/>
    <w:rsid w:val="00441D4D"/>
    <w:rsid w:val="00472AA0"/>
    <w:rsid w:val="00481C6C"/>
    <w:rsid w:val="004918C7"/>
    <w:rsid w:val="004A4248"/>
    <w:rsid w:val="004A7830"/>
    <w:rsid w:val="004C07EA"/>
    <w:rsid w:val="004C0FDB"/>
    <w:rsid w:val="004C1155"/>
    <w:rsid w:val="004C6388"/>
    <w:rsid w:val="004D1AC9"/>
    <w:rsid w:val="004D22AB"/>
    <w:rsid w:val="004D7826"/>
    <w:rsid w:val="004D7966"/>
    <w:rsid w:val="004F1F9B"/>
    <w:rsid w:val="004F29F5"/>
    <w:rsid w:val="004F3EBF"/>
    <w:rsid w:val="005048CF"/>
    <w:rsid w:val="005117B9"/>
    <w:rsid w:val="0052517F"/>
    <w:rsid w:val="00531609"/>
    <w:rsid w:val="00536553"/>
    <w:rsid w:val="00542BCA"/>
    <w:rsid w:val="00545258"/>
    <w:rsid w:val="00546DCB"/>
    <w:rsid w:val="00547FA2"/>
    <w:rsid w:val="005711BE"/>
    <w:rsid w:val="00574BDF"/>
    <w:rsid w:val="00576EE0"/>
    <w:rsid w:val="00580109"/>
    <w:rsid w:val="00586711"/>
    <w:rsid w:val="00596AA5"/>
    <w:rsid w:val="005A78C5"/>
    <w:rsid w:val="005A7BAD"/>
    <w:rsid w:val="005B2F96"/>
    <w:rsid w:val="005C0BC8"/>
    <w:rsid w:val="005C5C53"/>
    <w:rsid w:val="005F0808"/>
    <w:rsid w:val="005F31C7"/>
    <w:rsid w:val="00604FC8"/>
    <w:rsid w:val="00621792"/>
    <w:rsid w:val="00634833"/>
    <w:rsid w:val="00640554"/>
    <w:rsid w:val="006520A3"/>
    <w:rsid w:val="00652DE9"/>
    <w:rsid w:val="0066035B"/>
    <w:rsid w:val="0066646D"/>
    <w:rsid w:val="006704EF"/>
    <w:rsid w:val="00682D59"/>
    <w:rsid w:val="00684C3F"/>
    <w:rsid w:val="00693A35"/>
    <w:rsid w:val="006A1D55"/>
    <w:rsid w:val="006D39F1"/>
    <w:rsid w:val="006E194A"/>
    <w:rsid w:val="006F6E46"/>
    <w:rsid w:val="006F75C1"/>
    <w:rsid w:val="00703464"/>
    <w:rsid w:val="00716C49"/>
    <w:rsid w:val="00742DFD"/>
    <w:rsid w:val="00747027"/>
    <w:rsid w:val="007559D5"/>
    <w:rsid w:val="00762673"/>
    <w:rsid w:val="00770BAE"/>
    <w:rsid w:val="007922ED"/>
    <w:rsid w:val="007A1CD3"/>
    <w:rsid w:val="007A45FA"/>
    <w:rsid w:val="007A4704"/>
    <w:rsid w:val="007B2B3E"/>
    <w:rsid w:val="007C0EA3"/>
    <w:rsid w:val="007C3A4D"/>
    <w:rsid w:val="007C509B"/>
    <w:rsid w:val="007D6549"/>
    <w:rsid w:val="007E0BC7"/>
    <w:rsid w:val="007E5295"/>
    <w:rsid w:val="007F02DD"/>
    <w:rsid w:val="007F11A8"/>
    <w:rsid w:val="007F3C0B"/>
    <w:rsid w:val="008048EC"/>
    <w:rsid w:val="008065A5"/>
    <w:rsid w:val="008160EA"/>
    <w:rsid w:val="008333E6"/>
    <w:rsid w:val="00833A32"/>
    <w:rsid w:val="00845F56"/>
    <w:rsid w:val="00851039"/>
    <w:rsid w:val="00866DF1"/>
    <w:rsid w:val="00876EC5"/>
    <w:rsid w:val="00880319"/>
    <w:rsid w:val="00885D03"/>
    <w:rsid w:val="008A0DBB"/>
    <w:rsid w:val="008A1041"/>
    <w:rsid w:val="008B38CA"/>
    <w:rsid w:val="008C11A1"/>
    <w:rsid w:val="008C511A"/>
    <w:rsid w:val="008C5B63"/>
    <w:rsid w:val="008E0AB5"/>
    <w:rsid w:val="008F1CB1"/>
    <w:rsid w:val="008F1F47"/>
    <w:rsid w:val="008F3864"/>
    <w:rsid w:val="008F4409"/>
    <w:rsid w:val="0093315B"/>
    <w:rsid w:val="00934ABD"/>
    <w:rsid w:val="00937830"/>
    <w:rsid w:val="009415CD"/>
    <w:rsid w:val="00950E15"/>
    <w:rsid w:val="00952011"/>
    <w:rsid w:val="009673C8"/>
    <w:rsid w:val="00973369"/>
    <w:rsid w:val="0097793D"/>
    <w:rsid w:val="00980D2E"/>
    <w:rsid w:val="00985224"/>
    <w:rsid w:val="009A0276"/>
    <w:rsid w:val="009A7266"/>
    <w:rsid w:val="009B1F7D"/>
    <w:rsid w:val="009B75DE"/>
    <w:rsid w:val="009C2EE1"/>
    <w:rsid w:val="009C2F49"/>
    <w:rsid w:val="009E5C47"/>
    <w:rsid w:val="009E75F7"/>
    <w:rsid w:val="00A04D4C"/>
    <w:rsid w:val="00A102BE"/>
    <w:rsid w:val="00A151B8"/>
    <w:rsid w:val="00A46E76"/>
    <w:rsid w:val="00A51C5E"/>
    <w:rsid w:val="00A7238B"/>
    <w:rsid w:val="00A775E4"/>
    <w:rsid w:val="00A81A27"/>
    <w:rsid w:val="00AB122E"/>
    <w:rsid w:val="00AC4D50"/>
    <w:rsid w:val="00AE439B"/>
    <w:rsid w:val="00AF046F"/>
    <w:rsid w:val="00AF09F2"/>
    <w:rsid w:val="00AF2896"/>
    <w:rsid w:val="00AF45E1"/>
    <w:rsid w:val="00AF686F"/>
    <w:rsid w:val="00B03E71"/>
    <w:rsid w:val="00B173EC"/>
    <w:rsid w:val="00B2136D"/>
    <w:rsid w:val="00B22746"/>
    <w:rsid w:val="00B248B4"/>
    <w:rsid w:val="00B370B4"/>
    <w:rsid w:val="00B37907"/>
    <w:rsid w:val="00B45D3B"/>
    <w:rsid w:val="00B5136A"/>
    <w:rsid w:val="00B55251"/>
    <w:rsid w:val="00B75254"/>
    <w:rsid w:val="00B76397"/>
    <w:rsid w:val="00B813A6"/>
    <w:rsid w:val="00B85593"/>
    <w:rsid w:val="00B86F7E"/>
    <w:rsid w:val="00B8701C"/>
    <w:rsid w:val="00B904D8"/>
    <w:rsid w:val="00B9433E"/>
    <w:rsid w:val="00BA01F0"/>
    <w:rsid w:val="00BB0FD8"/>
    <w:rsid w:val="00BC1E22"/>
    <w:rsid w:val="00BC3065"/>
    <w:rsid w:val="00BC316A"/>
    <w:rsid w:val="00BD24F3"/>
    <w:rsid w:val="00BD4744"/>
    <w:rsid w:val="00BE12AD"/>
    <w:rsid w:val="00BE4149"/>
    <w:rsid w:val="00C103A3"/>
    <w:rsid w:val="00C1154D"/>
    <w:rsid w:val="00C17DC9"/>
    <w:rsid w:val="00C22587"/>
    <w:rsid w:val="00C254CD"/>
    <w:rsid w:val="00C26616"/>
    <w:rsid w:val="00C3696C"/>
    <w:rsid w:val="00C36E00"/>
    <w:rsid w:val="00C4704D"/>
    <w:rsid w:val="00C57D8F"/>
    <w:rsid w:val="00C6508F"/>
    <w:rsid w:val="00C659DB"/>
    <w:rsid w:val="00C70215"/>
    <w:rsid w:val="00C73297"/>
    <w:rsid w:val="00C77E9E"/>
    <w:rsid w:val="00C9172F"/>
    <w:rsid w:val="00CA1EF9"/>
    <w:rsid w:val="00CB02E3"/>
    <w:rsid w:val="00CB7A18"/>
    <w:rsid w:val="00CC193E"/>
    <w:rsid w:val="00CC2FC1"/>
    <w:rsid w:val="00CC4261"/>
    <w:rsid w:val="00CE1EBF"/>
    <w:rsid w:val="00CF2521"/>
    <w:rsid w:val="00D00EBF"/>
    <w:rsid w:val="00D0776B"/>
    <w:rsid w:val="00D13549"/>
    <w:rsid w:val="00D2524C"/>
    <w:rsid w:val="00D3777A"/>
    <w:rsid w:val="00D402B1"/>
    <w:rsid w:val="00D43927"/>
    <w:rsid w:val="00D445DE"/>
    <w:rsid w:val="00D50C03"/>
    <w:rsid w:val="00D5471F"/>
    <w:rsid w:val="00D64B8F"/>
    <w:rsid w:val="00D67D81"/>
    <w:rsid w:val="00D71CB6"/>
    <w:rsid w:val="00D75AE1"/>
    <w:rsid w:val="00D76175"/>
    <w:rsid w:val="00D77A8F"/>
    <w:rsid w:val="00D80F7D"/>
    <w:rsid w:val="00D90725"/>
    <w:rsid w:val="00D92232"/>
    <w:rsid w:val="00D923A2"/>
    <w:rsid w:val="00D92D88"/>
    <w:rsid w:val="00D93C7E"/>
    <w:rsid w:val="00D94818"/>
    <w:rsid w:val="00DB2268"/>
    <w:rsid w:val="00DB6578"/>
    <w:rsid w:val="00DB667F"/>
    <w:rsid w:val="00DB78C5"/>
    <w:rsid w:val="00DB7DE2"/>
    <w:rsid w:val="00DC340A"/>
    <w:rsid w:val="00DE5A2D"/>
    <w:rsid w:val="00DF42AF"/>
    <w:rsid w:val="00DF4EF6"/>
    <w:rsid w:val="00DF5F47"/>
    <w:rsid w:val="00DF66B0"/>
    <w:rsid w:val="00E04BA3"/>
    <w:rsid w:val="00E05B5C"/>
    <w:rsid w:val="00E17A87"/>
    <w:rsid w:val="00E20A2C"/>
    <w:rsid w:val="00E24401"/>
    <w:rsid w:val="00E268D5"/>
    <w:rsid w:val="00E3043F"/>
    <w:rsid w:val="00E353BD"/>
    <w:rsid w:val="00E35F30"/>
    <w:rsid w:val="00E35FAF"/>
    <w:rsid w:val="00E42426"/>
    <w:rsid w:val="00E42A10"/>
    <w:rsid w:val="00E57788"/>
    <w:rsid w:val="00E61364"/>
    <w:rsid w:val="00E702AD"/>
    <w:rsid w:val="00E839F8"/>
    <w:rsid w:val="00E83BEA"/>
    <w:rsid w:val="00E84D2B"/>
    <w:rsid w:val="00E956C6"/>
    <w:rsid w:val="00E97FB1"/>
    <w:rsid w:val="00EA1785"/>
    <w:rsid w:val="00EA2D21"/>
    <w:rsid w:val="00EA2F39"/>
    <w:rsid w:val="00EB27E0"/>
    <w:rsid w:val="00ED7F6C"/>
    <w:rsid w:val="00EF34F6"/>
    <w:rsid w:val="00EF7C51"/>
    <w:rsid w:val="00F2374B"/>
    <w:rsid w:val="00F41129"/>
    <w:rsid w:val="00F43619"/>
    <w:rsid w:val="00F618DC"/>
    <w:rsid w:val="00F61C05"/>
    <w:rsid w:val="00F6535A"/>
    <w:rsid w:val="00F67C50"/>
    <w:rsid w:val="00F84356"/>
    <w:rsid w:val="00F87FFD"/>
    <w:rsid w:val="00F9210F"/>
    <w:rsid w:val="00F95077"/>
    <w:rsid w:val="00FA2A69"/>
    <w:rsid w:val="00FA348B"/>
    <w:rsid w:val="00FA6DE1"/>
    <w:rsid w:val="00FD3813"/>
    <w:rsid w:val="00FD5338"/>
    <w:rsid w:val="00FD6E4A"/>
    <w:rsid w:val="00FE7F3B"/>
    <w:rsid w:val="00FF1480"/>
    <w:rsid w:val="00FF2E6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styleId="PageNumber">
    <w:name w:val="page numbe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ListParagraph">
    <w:name w:val="List Paragraph"/>
    <w:uiPriority w:val="34"/>
    <w:qFormat/>
    <w:pPr>
      <w:ind w:left="720"/>
    </w:pPr>
    <w:rPr>
      <w:rFonts w:cs="Arial Unicode MS"/>
      <w:color w:val="000000"/>
      <w:sz w:val="24"/>
      <w:szCs w:val="24"/>
      <w:u w:color="000000"/>
      <w:lang w:val="en-US"/>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styleId="BalloonText">
    <w:name w:val="Balloon Text"/>
    <w:basedOn w:val="Normal"/>
    <w:link w:val="BalloonTextChar"/>
    <w:uiPriority w:val="99"/>
    <w:semiHidden/>
    <w:unhideWhenUsed/>
    <w:rsid w:val="00E05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B5C"/>
    <w:rPr>
      <w:rFonts w:ascii="Segoe UI" w:hAnsi="Segoe UI" w:cs="Segoe UI"/>
      <w:color w:val="000000"/>
      <w:sz w:val="18"/>
      <w:szCs w:val="18"/>
      <w:u w:color="000000"/>
      <w:lang w:val="en-US"/>
    </w:rPr>
  </w:style>
  <w:style w:type="paragraph" w:styleId="Header">
    <w:name w:val="header"/>
    <w:basedOn w:val="Normal"/>
    <w:link w:val="HeaderChar"/>
    <w:uiPriority w:val="99"/>
    <w:unhideWhenUsed/>
    <w:rsid w:val="00C73297"/>
    <w:pPr>
      <w:tabs>
        <w:tab w:val="center" w:pos="4513"/>
        <w:tab w:val="right" w:pos="9026"/>
      </w:tabs>
    </w:pPr>
  </w:style>
  <w:style w:type="character" w:customStyle="1" w:styleId="HeaderChar">
    <w:name w:val="Header Char"/>
    <w:basedOn w:val="DefaultParagraphFont"/>
    <w:link w:val="Header"/>
    <w:uiPriority w:val="99"/>
    <w:rsid w:val="00C73297"/>
    <w:rPr>
      <w:rFonts w:cs="Arial Unicode MS"/>
      <w:color w:val="000000"/>
      <w:sz w:val="24"/>
      <w:szCs w:val="24"/>
      <w:u w:color="000000"/>
      <w:lang w:val="en-US"/>
    </w:rPr>
  </w:style>
  <w:style w:type="paragraph" w:styleId="Footer">
    <w:name w:val="footer"/>
    <w:basedOn w:val="Normal"/>
    <w:link w:val="FooterChar"/>
    <w:uiPriority w:val="99"/>
    <w:unhideWhenUsed/>
    <w:rsid w:val="00C73297"/>
    <w:pPr>
      <w:tabs>
        <w:tab w:val="center" w:pos="4513"/>
        <w:tab w:val="right" w:pos="9026"/>
      </w:tabs>
    </w:pPr>
  </w:style>
  <w:style w:type="character" w:customStyle="1" w:styleId="FooterChar">
    <w:name w:val="Footer Char"/>
    <w:basedOn w:val="DefaultParagraphFont"/>
    <w:link w:val="Footer"/>
    <w:uiPriority w:val="99"/>
    <w:rsid w:val="00C73297"/>
    <w:rPr>
      <w:rFonts w:cs="Arial Unicode MS"/>
      <w:color w:val="000000"/>
      <w:sz w:val="24"/>
      <w:szCs w:val="24"/>
      <w:u w:color="000000"/>
      <w:lang w:val="en-US"/>
    </w:rPr>
  </w:style>
  <w:style w:type="character" w:styleId="CommentReference">
    <w:name w:val="annotation reference"/>
    <w:basedOn w:val="DefaultParagraphFont"/>
    <w:uiPriority w:val="99"/>
    <w:semiHidden/>
    <w:unhideWhenUsed/>
    <w:rsid w:val="00B85593"/>
    <w:rPr>
      <w:sz w:val="16"/>
      <w:szCs w:val="16"/>
    </w:rPr>
  </w:style>
  <w:style w:type="paragraph" w:styleId="CommentText">
    <w:name w:val="annotation text"/>
    <w:basedOn w:val="Normal"/>
    <w:link w:val="CommentTextChar"/>
    <w:uiPriority w:val="99"/>
    <w:semiHidden/>
    <w:unhideWhenUsed/>
    <w:rsid w:val="00B85593"/>
    <w:rPr>
      <w:sz w:val="20"/>
      <w:szCs w:val="20"/>
    </w:rPr>
  </w:style>
  <w:style w:type="character" w:customStyle="1" w:styleId="CommentTextChar">
    <w:name w:val="Comment Text Char"/>
    <w:basedOn w:val="DefaultParagraphFont"/>
    <w:link w:val="CommentText"/>
    <w:uiPriority w:val="99"/>
    <w:semiHidden/>
    <w:rsid w:val="00B85593"/>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B85593"/>
    <w:rPr>
      <w:b/>
      <w:bCs/>
    </w:rPr>
  </w:style>
  <w:style w:type="character" w:customStyle="1" w:styleId="CommentSubjectChar">
    <w:name w:val="Comment Subject Char"/>
    <w:basedOn w:val="CommentTextChar"/>
    <w:link w:val="CommentSubject"/>
    <w:uiPriority w:val="99"/>
    <w:semiHidden/>
    <w:rsid w:val="00B85593"/>
    <w:rPr>
      <w:rFonts w:cs="Arial Unicode MS"/>
      <w:b/>
      <w:bCs/>
      <w:color w:val="000000"/>
      <w:u w:color="000000"/>
      <w:lang w:val="en-US"/>
    </w:rPr>
  </w:style>
  <w:style w:type="table" w:styleId="TableGrid">
    <w:name w:val="Table Grid"/>
    <w:basedOn w:val="TableNormal"/>
    <w:uiPriority w:val="39"/>
    <w:rsid w:val="009A7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18C7"/>
    <w:rPr>
      <w:color w:val="FF00FF" w:themeColor="followedHyperlink"/>
      <w:u w:val="single"/>
    </w:rPr>
  </w:style>
  <w:style w:type="paragraph" w:styleId="Revision">
    <w:name w:val="Revision"/>
    <w:hidden/>
    <w:uiPriority w:val="99"/>
    <w:semiHidden/>
    <w:rsid w:val="00B904D8"/>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styleId="PageNumber">
    <w:name w:val="page numbe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ListParagraph">
    <w:name w:val="List Paragraph"/>
    <w:uiPriority w:val="34"/>
    <w:qFormat/>
    <w:pPr>
      <w:ind w:left="720"/>
    </w:pPr>
    <w:rPr>
      <w:rFonts w:cs="Arial Unicode MS"/>
      <w:color w:val="000000"/>
      <w:sz w:val="24"/>
      <w:szCs w:val="24"/>
      <w:u w:color="000000"/>
      <w:lang w:val="en-US"/>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styleId="BalloonText">
    <w:name w:val="Balloon Text"/>
    <w:basedOn w:val="Normal"/>
    <w:link w:val="BalloonTextChar"/>
    <w:uiPriority w:val="99"/>
    <w:semiHidden/>
    <w:unhideWhenUsed/>
    <w:rsid w:val="00E05B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B5C"/>
    <w:rPr>
      <w:rFonts w:ascii="Segoe UI" w:hAnsi="Segoe UI" w:cs="Segoe UI"/>
      <w:color w:val="000000"/>
      <w:sz w:val="18"/>
      <w:szCs w:val="18"/>
      <w:u w:color="000000"/>
      <w:lang w:val="en-US"/>
    </w:rPr>
  </w:style>
  <w:style w:type="paragraph" w:styleId="Header">
    <w:name w:val="header"/>
    <w:basedOn w:val="Normal"/>
    <w:link w:val="HeaderChar"/>
    <w:uiPriority w:val="99"/>
    <w:unhideWhenUsed/>
    <w:rsid w:val="00C73297"/>
    <w:pPr>
      <w:tabs>
        <w:tab w:val="center" w:pos="4513"/>
        <w:tab w:val="right" w:pos="9026"/>
      </w:tabs>
    </w:pPr>
  </w:style>
  <w:style w:type="character" w:customStyle="1" w:styleId="HeaderChar">
    <w:name w:val="Header Char"/>
    <w:basedOn w:val="DefaultParagraphFont"/>
    <w:link w:val="Header"/>
    <w:uiPriority w:val="99"/>
    <w:rsid w:val="00C73297"/>
    <w:rPr>
      <w:rFonts w:cs="Arial Unicode MS"/>
      <w:color w:val="000000"/>
      <w:sz w:val="24"/>
      <w:szCs w:val="24"/>
      <w:u w:color="000000"/>
      <w:lang w:val="en-US"/>
    </w:rPr>
  </w:style>
  <w:style w:type="paragraph" w:styleId="Footer">
    <w:name w:val="footer"/>
    <w:basedOn w:val="Normal"/>
    <w:link w:val="FooterChar"/>
    <w:uiPriority w:val="99"/>
    <w:unhideWhenUsed/>
    <w:rsid w:val="00C73297"/>
    <w:pPr>
      <w:tabs>
        <w:tab w:val="center" w:pos="4513"/>
        <w:tab w:val="right" w:pos="9026"/>
      </w:tabs>
    </w:pPr>
  </w:style>
  <w:style w:type="character" w:customStyle="1" w:styleId="FooterChar">
    <w:name w:val="Footer Char"/>
    <w:basedOn w:val="DefaultParagraphFont"/>
    <w:link w:val="Footer"/>
    <w:uiPriority w:val="99"/>
    <w:rsid w:val="00C73297"/>
    <w:rPr>
      <w:rFonts w:cs="Arial Unicode MS"/>
      <w:color w:val="000000"/>
      <w:sz w:val="24"/>
      <w:szCs w:val="24"/>
      <w:u w:color="000000"/>
      <w:lang w:val="en-US"/>
    </w:rPr>
  </w:style>
  <w:style w:type="character" w:styleId="CommentReference">
    <w:name w:val="annotation reference"/>
    <w:basedOn w:val="DefaultParagraphFont"/>
    <w:uiPriority w:val="99"/>
    <w:semiHidden/>
    <w:unhideWhenUsed/>
    <w:rsid w:val="00B85593"/>
    <w:rPr>
      <w:sz w:val="16"/>
      <w:szCs w:val="16"/>
    </w:rPr>
  </w:style>
  <w:style w:type="paragraph" w:styleId="CommentText">
    <w:name w:val="annotation text"/>
    <w:basedOn w:val="Normal"/>
    <w:link w:val="CommentTextChar"/>
    <w:uiPriority w:val="99"/>
    <w:semiHidden/>
    <w:unhideWhenUsed/>
    <w:rsid w:val="00B85593"/>
    <w:rPr>
      <w:sz w:val="20"/>
      <w:szCs w:val="20"/>
    </w:rPr>
  </w:style>
  <w:style w:type="character" w:customStyle="1" w:styleId="CommentTextChar">
    <w:name w:val="Comment Text Char"/>
    <w:basedOn w:val="DefaultParagraphFont"/>
    <w:link w:val="CommentText"/>
    <w:uiPriority w:val="99"/>
    <w:semiHidden/>
    <w:rsid w:val="00B85593"/>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B85593"/>
    <w:rPr>
      <w:b/>
      <w:bCs/>
    </w:rPr>
  </w:style>
  <w:style w:type="character" w:customStyle="1" w:styleId="CommentSubjectChar">
    <w:name w:val="Comment Subject Char"/>
    <w:basedOn w:val="CommentTextChar"/>
    <w:link w:val="CommentSubject"/>
    <w:uiPriority w:val="99"/>
    <w:semiHidden/>
    <w:rsid w:val="00B85593"/>
    <w:rPr>
      <w:rFonts w:cs="Arial Unicode MS"/>
      <w:b/>
      <w:bCs/>
      <w:color w:val="000000"/>
      <w:u w:color="000000"/>
      <w:lang w:val="en-US"/>
    </w:rPr>
  </w:style>
  <w:style w:type="table" w:styleId="TableGrid">
    <w:name w:val="Table Grid"/>
    <w:basedOn w:val="TableNormal"/>
    <w:uiPriority w:val="39"/>
    <w:rsid w:val="009A7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18C7"/>
    <w:rPr>
      <w:color w:val="FF00FF" w:themeColor="followedHyperlink"/>
      <w:u w:val="single"/>
    </w:rPr>
  </w:style>
  <w:style w:type="paragraph" w:styleId="Revision">
    <w:name w:val="Revision"/>
    <w:hidden/>
    <w:uiPriority w:val="99"/>
    <w:semiHidden/>
    <w:rsid w:val="00B904D8"/>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rade.ec.europa.eu/tradehelp/" TargetMode="External"/><Relationship Id="rId18" Type="http://schemas.openxmlformats.org/officeDocument/2006/relationships/hyperlink" Target="https://eeas.europa.eu/delegations/swaziland/1980/swaziland-and-eu_en" TargetMode="External"/><Relationship Id="rId3" Type="http://schemas.openxmlformats.org/officeDocument/2006/relationships/styles" Target="styles.xml"/><Relationship Id="rId21" Type="http://schemas.openxmlformats.org/officeDocument/2006/relationships/hyperlink" Target="https://ec.europa.eu/europeaid/case-studies/illiterate-widow-successfully-re-opens-grocery-store-after-business-training_en" TargetMode="External"/><Relationship Id="rId7" Type="http://schemas.openxmlformats.org/officeDocument/2006/relationships/footnotes" Target="footnotes.xml"/><Relationship Id="rId12" Type="http://schemas.openxmlformats.org/officeDocument/2006/relationships/hyperlink" Target="https://ec.europa.eu/taxation_customs/sites/taxation/files/taxud_3253415_17_-_guidance_on_sadc-eu_epa.pdf" TargetMode="External"/><Relationship Id="rId17" Type="http://schemas.openxmlformats.org/officeDocument/2006/relationships/hyperlink" Target="http://www.amis.co.sz"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eur-lex.europa.eu/LexUriServ/LexUriServ.do?uri=OJ:L:2014:077:0085:0094: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ade.ec.europa.eu/doclib/docs/2015/october/tradoc_153915.pdf" TargetMode="External"/><Relationship Id="rId5" Type="http://schemas.openxmlformats.org/officeDocument/2006/relationships/settings" Target="settings.xml"/><Relationship Id="rId15" Type="http://schemas.openxmlformats.org/officeDocument/2006/relationships/hyperlink" Target="https://sadc-epa-outreach.com/" TargetMode="External"/><Relationship Id="rId23" Type="http://schemas.openxmlformats.org/officeDocument/2006/relationships/theme" Target="theme/theme1.xml"/><Relationship Id="rId10" Type="http://schemas.openxmlformats.org/officeDocument/2006/relationships/hyperlink" Target="http://ec.europa.eu/trade/policy/countries-and-regions/regions/sadc/" TargetMode="External"/><Relationship Id="rId19" Type="http://schemas.openxmlformats.org/officeDocument/2006/relationships/hyperlink" Target="http://www.scga.co.sz/about.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c.europa.eu/food/safety/international_affairs_en"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69856-110A-41CE-AD57-2DDF94F9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4649</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ROLEDER (TRADE)</dc:creator>
  <cp:lastModifiedBy>CECUTTI Roberto (TRADE)</cp:lastModifiedBy>
  <cp:revision>8</cp:revision>
  <cp:lastPrinted>2017-03-13T14:10:00Z</cp:lastPrinted>
  <dcterms:created xsi:type="dcterms:W3CDTF">2018-05-17T13:19:00Z</dcterms:created>
  <dcterms:modified xsi:type="dcterms:W3CDTF">2018-05-17T14:17:00Z</dcterms:modified>
</cp:coreProperties>
</file>